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2A" w:rsidRPr="00D9441B" w:rsidRDefault="00030C2A" w:rsidP="00030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АДМИНИСТРАЦИЯ СОВХОЗНОГО СЕЛЬСОВЕТА</w:t>
      </w:r>
    </w:p>
    <w:p w:rsidR="00030C2A" w:rsidRPr="00D9441B" w:rsidRDefault="00030C2A" w:rsidP="00030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 xml:space="preserve"> ИСКИТИМСКОГО РАЙОНА НОВОСИБИРСКОЙ ОБЛАСТИ</w:t>
      </w:r>
    </w:p>
    <w:p w:rsidR="00030C2A" w:rsidRPr="00D9441B" w:rsidRDefault="00030C2A" w:rsidP="00030C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0C2A" w:rsidRPr="00D9441B" w:rsidRDefault="00030C2A" w:rsidP="00030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030C2A" w:rsidRPr="00D9441B" w:rsidRDefault="00030C2A" w:rsidP="00030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C2A" w:rsidRPr="00D9441B" w:rsidRDefault="00030C2A" w:rsidP="00030C2A">
      <w:pPr>
        <w:tabs>
          <w:tab w:val="center" w:pos="4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30C2A" w:rsidRPr="00657DAE" w:rsidRDefault="00030C2A" w:rsidP="0003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0347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9441B">
        <w:rPr>
          <w:rFonts w:ascii="Times New Roman" w:hAnsi="Times New Roman" w:cs="Times New Roman"/>
          <w:sz w:val="28"/>
          <w:szCs w:val="28"/>
        </w:rPr>
        <w:t xml:space="preserve"> </w:t>
      </w:r>
      <w:r w:rsidR="00657DAE">
        <w:rPr>
          <w:rFonts w:ascii="Times New Roman" w:hAnsi="Times New Roman" w:cs="Times New Roman"/>
          <w:sz w:val="28"/>
          <w:szCs w:val="28"/>
          <w:u w:val="single"/>
        </w:rPr>
        <w:t>24.12.2025</w:t>
      </w:r>
      <w:r w:rsidR="008401F5">
        <w:rPr>
          <w:rFonts w:ascii="Times New Roman" w:hAnsi="Times New Roman" w:cs="Times New Roman"/>
          <w:sz w:val="28"/>
          <w:szCs w:val="28"/>
        </w:rPr>
        <w:t xml:space="preserve">№ </w:t>
      </w:r>
      <w:r w:rsidR="00657DAE">
        <w:rPr>
          <w:rFonts w:ascii="Times New Roman" w:hAnsi="Times New Roman" w:cs="Times New Roman"/>
          <w:sz w:val="28"/>
          <w:szCs w:val="28"/>
          <w:u w:val="single"/>
        </w:rPr>
        <w:t>217</w:t>
      </w:r>
    </w:p>
    <w:p w:rsidR="00030C2A" w:rsidRDefault="00030C2A" w:rsidP="0003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Pr="00D9441B">
        <w:rPr>
          <w:rFonts w:ascii="Times New Roman" w:hAnsi="Times New Roman" w:cs="Times New Roman"/>
          <w:sz w:val="28"/>
          <w:szCs w:val="28"/>
        </w:rPr>
        <w:t>с.Лебедевка</w:t>
      </w:r>
      <w:proofErr w:type="spellEnd"/>
    </w:p>
    <w:p w:rsidR="00E6072C" w:rsidRPr="00D9441B" w:rsidRDefault="00E6072C" w:rsidP="00030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72C" w:rsidRPr="00E6072C" w:rsidRDefault="00E6072C" w:rsidP="00E6072C">
      <w:pPr>
        <w:ind w:firstLine="567"/>
        <w:rPr>
          <w:rFonts w:ascii="Times New Roman" w:hAnsi="Times New Roman" w:cs="Times New Roman"/>
          <w:b/>
        </w:rPr>
      </w:pPr>
      <w:r w:rsidRPr="00E6072C">
        <w:rPr>
          <w:rFonts w:ascii="Times New Roman" w:hAnsi="Times New Roman" w:cs="Times New Roman"/>
          <w:b/>
          <w:bCs/>
        </w:rPr>
        <w:t>О внесении изменений в постановление администра</w:t>
      </w:r>
      <w:r w:rsidR="003D1B66">
        <w:rPr>
          <w:rFonts w:ascii="Times New Roman" w:hAnsi="Times New Roman" w:cs="Times New Roman"/>
          <w:b/>
          <w:bCs/>
        </w:rPr>
        <w:t>ции Совхозного</w:t>
      </w:r>
      <w:r w:rsidRPr="00E6072C">
        <w:rPr>
          <w:rFonts w:ascii="Times New Roman" w:hAnsi="Times New Roman" w:cs="Times New Roman"/>
          <w:b/>
          <w:bCs/>
        </w:rPr>
        <w:t xml:space="preserve"> сельсовета Искитимского района Но</w:t>
      </w:r>
      <w:r w:rsidR="003D1B66">
        <w:rPr>
          <w:rFonts w:ascii="Times New Roman" w:hAnsi="Times New Roman" w:cs="Times New Roman"/>
          <w:b/>
          <w:bCs/>
        </w:rPr>
        <w:t>восибирской области от 16.05.2017 № 81</w:t>
      </w:r>
      <w:r w:rsidRPr="00E6072C">
        <w:rPr>
          <w:rFonts w:ascii="Times New Roman" w:hAnsi="Times New Roman" w:cs="Times New Roman"/>
          <w:b/>
          <w:bCs/>
        </w:rPr>
        <w:t xml:space="preserve">«Об утверждении административного регламента </w:t>
      </w:r>
      <w:proofErr w:type="gramStart"/>
      <w:r w:rsidRPr="00E6072C">
        <w:rPr>
          <w:rFonts w:ascii="Times New Roman" w:hAnsi="Times New Roman" w:cs="Times New Roman"/>
          <w:b/>
          <w:bCs/>
        </w:rPr>
        <w:t>предоставления  муниципальной</w:t>
      </w:r>
      <w:proofErr w:type="gramEnd"/>
      <w:r w:rsidRPr="00E6072C">
        <w:rPr>
          <w:rFonts w:ascii="Times New Roman" w:hAnsi="Times New Roman" w:cs="Times New Roman"/>
          <w:b/>
          <w:bCs/>
        </w:rPr>
        <w:t xml:space="preserve"> услуги по переводу жилого помещения в нежилое помещение»</w:t>
      </w:r>
    </w:p>
    <w:p w:rsidR="005E68C6" w:rsidRPr="00D9441B" w:rsidRDefault="005E68C6" w:rsidP="000D5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FFC" w:rsidRPr="00D9441B" w:rsidRDefault="00307FFC" w:rsidP="00307FF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Руководствуясь Федеральным законом от 27.07.2010 года №210-ФЗ «Об организации предоставления государственных и муниципальных услуг», Федеральным законом от 20 марта 2025 № 33-ФЗ «Об общих принципах организации местного самоуправления в единой системе публичной власти</w:t>
      </w:r>
      <w:proofErr w:type="gramStart"/>
      <w:r w:rsidRPr="00D9441B">
        <w:rPr>
          <w:rFonts w:ascii="Times New Roman" w:hAnsi="Times New Roman" w:cs="Times New Roman"/>
          <w:sz w:val="28"/>
          <w:szCs w:val="28"/>
        </w:rPr>
        <w:t>»,  адми</w:t>
      </w:r>
      <w:r w:rsidR="00D9441B" w:rsidRPr="00D9441B">
        <w:rPr>
          <w:rFonts w:ascii="Times New Roman" w:hAnsi="Times New Roman" w:cs="Times New Roman"/>
          <w:sz w:val="28"/>
          <w:szCs w:val="28"/>
        </w:rPr>
        <w:t>нистрация</w:t>
      </w:r>
      <w:proofErr w:type="gramEnd"/>
      <w:r w:rsidR="00D9441B" w:rsidRPr="00D9441B">
        <w:rPr>
          <w:rFonts w:ascii="Times New Roman" w:hAnsi="Times New Roman" w:cs="Times New Roman"/>
          <w:sz w:val="28"/>
          <w:szCs w:val="28"/>
        </w:rPr>
        <w:t xml:space="preserve"> Совхозного</w:t>
      </w:r>
      <w:r w:rsidRPr="00D9441B">
        <w:rPr>
          <w:rFonts w:ascii="Times New Roman" w:hAnsi="Times New Roman" w:cs="Times New Roman"/>
          <w:sz w:val="28"/>
          <w:szCs w:val="28"/>
        </w:rPr>
        <w:t xml:space="preserve"> сельсовета Искитимского района Новосибирской области</w:t>
      </w:r>
    </w:p>
    <w:p w:rsidR="00307FFC" w:rsidRPr="00D9441B" w:rsidRDefault="00307FFC" w:rsidP="00307FF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07FFC" w:rsidRPr="00D9441B" w:rsidRDefault="00307FFC" w:rsidP="00307F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D9441B" w:rsidRPr="00D9441B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gramStart"/>
      <w:r w:rsidR="00D9441B" w:rsidRPr="00D9441B">
        <w:rPr>
          <w:rFonts w:ascii="Times New Roman" w:hAnsi="Times New Roman" w:cs="Times New Roman"/>
          <w:bCs/>
          <w:sz w:val="28"/>
          <w:szCs w:val="28"/>
        </w:rPr>
        <w:t xml:space="preserve">Совхозного 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proofErr w:type="gramEnd"/>
      <w:r w:rsidRPr="00D9441B">
        <w:rPr>
          <w:rFonts w:ascii="Times New Roman" w:hAnsi="Times New Roman" w:cs="Times New Roman"/>
          <w:bCs/>
          <w:sz w:val="28"/>
          <w:szCs w:val="28"/>
        </w:rPr>
        <w:t xml:space="preserve"> Искитимского район</w:t>
      </w:r>
      <w:r w:rsidR="002C1CCD" w:rsidRPr="00D9441B">
        <w:rPr>
          <w:rFonts w:ascii="Times New Roman" w:hAnsi="Times New Roman" w:cs="Times New Roman"/>
          <w:bCs/>
          <w:sz w:val="28"/>
          <w:szCs w:val="28"/>
        </w:rPr>
        <w:t>а Новосибирской области от 16.05.2017 № 81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«Об утверждении административного регламента предоставления  муниципальной услуги по переводу жилого помещения в нежилое помещение» следующие изменения:</w:t>
      </w:r>
      <w:r w:rsidRPr="00D94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FFC" w:rsidRPr="00D9441B" w:rsidRDefault="00307FFC" w:rsidP="00307F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1.1. Административный регламент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 муниципальной</w:t>
      </w:r>
      <w:proofErr w:type="gramEnd"/>
      <w:r w:rsidRPr="00D9441B">
        <w:rPr>
          <w:rFonts w:ascii="Times New Roman" w:hAnsi="Times New Roman" w:cs="Times New Roman"/>
          <w:bCs/>
          <w:sz w:val="28"/>
          <w:szCs w:val="28"/>
        </w:rPr>
        <w:t xml:space="preserve"> услуги по переводу жилого помещения в нежилое помещение </w:t>
      </w:r>
      <w:r w:rsidRPr="00D9441B">
        <w:rPr>
          <w:rFonts w:ascii="Times New Roman" w:hAnsi="Times New Roman" w:cs="Times New Roman"/>
          <w:sz w:val="28"/>
          <w:szCs w:val="28"/>
        </w:rPr>
        <w:t>изложить в редакции согласно приложению к настоящему постановлению.</w:t>
      </w:r>
    </w:p>
    <w:p w:rsidR="00307FFC" w:rsidRPr="00D9441B" w:rsidRDefault="00307FFC" w:rsidP="00307FF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</w:t>
      </w:r>
      <w:r w:rsidR="00D9441B" w:rsidRPr="00D9441B">
        <w:rPr>
          <w:rFonts w:ascii="Times New Roman" w:hAnsi="Times New Roman" w:cs="Times New Roman"/>
          <w:sz w:val="28"/>
          <w:szCs w:val="28"/>
        </w:rPr>
        <w:t>м печатном издании «Вестник</w:t>
      </w:r>
      <w:r w:rsidRPr="00D9441B">
        <w:rPr>
          <w:rFonts w:ascii="Times New Roman" w:hAnsi="Times New Roman" w:cs="Times New Roman"/>
          <w:sz w:val="28"/>
          <w:szCs w:val="28"/>
        </w:rPr>
        <w:t>» и на официально</w:t>
      </w:r>
      <w:r w:rsidR="00D9441B" w:rsidRPr="00D9441B">
        <w:rPr>
          <w:rFonts w:ascii="Times New Roman" w:hAnsi="Times New Roman" w:cs="Times New Roman"/>
          <w:sz w:val="28"/>
          <w:szCs w:val="28"/>
        </w:rPr>
        <w:t xml:space="preserve">м сайте администрации Совхозного </w:t>
      </w:r>
      <w:r w:rsidRPr="00D9441B">
        <w:rPr>
          <w:rFonts w:ascii="Times New Roman" w:hAnsi="Times New Roman" w:cs="Times New Roman"/>
          <w:sz w:val="28"/>
          <w:szCs w:val="28"/>
        </w:rPr>
        <w:t>сельсовета Искитимского района Новосибирской области в сети Интернет.</w:t>
      </w:r>
    </w:p>
    <w:p w:rsidR="00307FFC" w:rsidRPr="00D9441B" w:rsidRDefault="00307FFC" w:rsidP="00307FF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307FFC" w:rsidRPr="00D9441B" w:rsidRDefault="00307FFC" w:rsidP="00307F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7FFC" w:rsidRPr="00D9441B" w:rsidRDefault="002C1CCD" w:rsidP="00307FFC">
      <w:pPr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Глава Совхозного сельсовета                                                       А.В. Никулин                        </w:t>
      </w:r>
    </w:p>
    <w:p w:rsidR="00A8201A" w:rsidRPr="00D9441B" w:rsidRDefault="00A8201A" w:rsidP="00030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56C" w:rsidRPr="00D9441B" w:rsidRDefault="00030C2A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Постановлением</w:t>
      </w:r>
    </w:p>
    <w:p w:rsidR="0096256C" w:rsidRPr="00D9441B" w:rsidRDefault="00030C2A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Совхозного сельсовета</w:t>
      </w:r>
    </w:p>
    <w:p w:rsidR="0096256C" w:rsidRPr="00D9441B" w:rsidRDefault="00030C2A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Искитимского района </w:t>
      </w:r>
      <w:r w:rsidR="0096256C"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30C2A" w:rsidRPr="00D9441B" w:rsidRDefault="00030C2A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  <w:r w:rsidR="00D9441B"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9441B" w:rsidRPr="00D9441B" w:rsidRDefault="00D9441B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B34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7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24.12.2025</w:t>
      </w:r>
      <w:r w:rsidR="00B34B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657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217</w:t>
      </w:r>
      <w:bookmarkStart w:id="0" w:name="_GoBack"/>
      <w:bookmarkEnd w:id="0"/>
    </w:p>
    <w:p w:rsidR="0096256C" w:rsidRPr="00D9441B" w:rsidRDefault="0096256C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56C" w:rsidRPr="00D9441B" w:rsidRDefault="0096256C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56C" w:rsidRPr="00D9441B" w:rsidRDefault="0096256C" w:rsidP="009625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201A" w:rsidRPr="00D9441B" w:rsidRDefault="00A8201A" w:rsidP="0096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</w:t>
      </w:r>
      <w:r w:rsidRPr="00D9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</w:t>
      </w:r>
    </w:p>
    <w:p w:rsidR="00A8201A" w:rsidRPr="00D9441B" w:rsidRDefault="00A8201A" w:rsidP="00962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 </w:t>
      </w:r>
    </w:p>
    <w:p w:rsidR="00A8201A" w:rsidRPr="00D9441B" w:rsidRDefault="00A8201A" w:rsidP="00962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переводу жилого помещения в нежилое помещение </w:t>
      </w:r>
    </w:p>
    <w:p w:rsidR="00A8201A" w:rsidRPr="00D9441B" w:rsidRDefault="00A8201A" w:rsidP="00A82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41B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Общие положения</w:t>
      </w:r>
    </w:p>
    <w:p w:rsidR="00D9441B" w:rsidRPr="00D9441B" w:rsidRDefault="00D9441B" w:rsidP="00D9441B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по переводу жилого помещения в нежилое помещение </w:t>
      </w:r>
      <w:r w:rsidRPr="00D9441B">
        <w:rPr>
          <w:rFonts w:ascii="Times New Roman" w:hAnsi="Times New Roman" w:cs="Times New Roman"/>
          <w:sz w:val="28"/>
          <w:szCs w:val="28"/>
        </w:rPr>
        <w:t xml:space="preserve">(далее - Административный регламент) устанавливает порядок и стандарт предоставления муниципальной услуги 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по переводу жилого помещения в нежилое помещение </w:t>
      </w:r>
      <w:r w:rsidRPr="00D9441B">
        <w:rPr>
          <w:rFonts w:ascii="Times New Roman" w:hAnsi="Times New Roman" w:cs="Times New Roman"/>
          <w:sz w:val="28"/>
          <w:szCs w:val="28"/>
        </w:rPr>
        <w:t>(далее - Услуга).</w:t>
      </w:r>
    </w:p>
    <w:p w:rsidR="00D9441B" w:rsidRPr="00D9441B" w:rsidRDefault="00D9441B" w:rsidP="00D9441B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1.2. Услуга предоставляется физическим и юридическим лицам, являющимся собственниками жилых помещений,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Совхозного</w:t>
      </w:r>
      <w:r w:rsidRPr="00D9441B">
        <w:rPr>
          <w:rFonts w:ascii="Times New Roman" w:hAnsi="Times New Roman" w:cs="Times New Roman"/>
          <w:sz w:val="28"/>
          <w:szCs w:val="28"/>
        </w:rPr>
        <w:t xml:space="preserve"> сельсовета Искитимского района Новосибирской области, осуществляющим перевод жилых помещений, либо их уполномоченным представителям (далее – заявитель).</w:t>
      </w:r>
    </w:p>
    <w:p w:rsidR="00D9441B" w:rsidRPr="00D9441B" w:rsidRDefault="00D9441B" w:rsidP="00D9441B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1.3. 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услуг, Единый портал).</w:t>
      </w:r>
    </w:p>
    <w:p w:rsidR="00D9441B" w:rsidRPr="00D9441B" w:rsidRDefault="00D9441B" w:rsidP="00D9441B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1.4. Категории (признаки) заявителя определяются путем профилирования, осуществляемого в соответствии с Административным регламентом.</w:t>
      </w:r>
    </w:p>
    <w:p w:rsidR="00D9441B" w:rsidRPr="00D9441B" w:rsidRDefault="00D9441B" w:rsidP="00D9441B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1.5. Информация о порядке предоставления Услуги размещается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Совхозного </w:t>
      </w:r>
      <w:r w:rsidRPr="00D9441B">
        <w:rPr>
          <w:rFonts w:ascii="Times New Roman" w:hAnsi="Times New Roman" w:cs="Times New Roman"/>
          <w:sz w:val="28"/>
          <w:szCs w:val="28"/>
        </w:rPr>
        <w:t xml:space="preserve">сельсовета Искитимского района Новосибирской области в сети «Интернет» (далее -  официальный сайт администрации муниципального образования), в федеральной </w:t>
      </w:r>
      <w:r w:rsidRPr="00D9441B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/>
          <w:bCs/>
          <w:sz w:val="28"/>
          <w:szCs w:val="28"/>
        </w:rPr>
        <w:t>Стандарт предоставления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Наименование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2.1. </w:t>
      </w:r>
      <w:r w:rsidRPr="00D9441B">
        <w:rPr>
          <w:rFonts w:ascii="Times New Roman" w:hAnsi="Times New Roman" w:cs="Times New Roman"/>
          <w:bCs/>
          <w:sz w:val="28"/>
          <w:szCs w:val="28"/>
        </w:rPr>
        <w:t>Перевод жилого помещения в нежилое помещение</w:t>
      </w:r>
      <w:r w:rsidRPr="00D9441B">
        <w:rPr>
          <w:rFonts w:ascii="Times New Roman" w:hAnsi="Times New Roman" w:cs="Times New Roman"/>
          <w:sz w:val="28"/>
          <w:szCs w:val="28"/>
        </w:rPr>
        <w:t>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Наименование органа, предоставляющего Услугу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2.2. Услуга предоставляе</w:t>
      </w:r>
      <w:r>
        <w:rPr>
          <w:rFonts w:ascii="Times New Roman" w:hAnsi="Times New Roman" w:cs="Times New Roman"/>
          <w:sz w:val="28"/>
          <w:szCs w:val="28"/>
        </w:rPr>
        <w:t>тся администрацией Совхозного</w:t>
      </w:r>
      <w:r w:rsidRPr="00D9441B">
        <w:rPr>
          <w:rFonts w:ascii="Times New Roman" w:hAnsi="Times New Roman" w:cs="Times New Roman"/>
          <w:sz w:val="28"/>
          <w:szCs w:val="28"/>
        </w:rPr>
        <w:t xml:space="preserve"> сельсовета Искитимского района Новосибирской области (далее – Орган местного самоуправления).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Результат предоставления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2.3. При обращении заявителя за переводом жилого помещения в нежилое помещение результатами предоставления Услуги являются: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уведомления о переводе жилого помещения в нежилое помещение (документ на бумажном носителе или в форме электронного документа) (далее - решение о предоставлении Услуги);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уведомления об отказе в переводе жилого помещения в нежилое помещение (документ на бумажном носителе или в форме электронного документа) (далее - решение об отказе в предоставлении Услуги).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2.4. Результаты предоставления Услуги, указанные в пункте 2.3 Административного регламента, могут быть получены с использованием федеральной государственной информационной системы «Единый портал </w:t>
      </w:r>
      <w:r w:rsidRPr="00D9441B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(функций)», при личном обращении в Орган местного самоуправления, по электронной почте, в многофункциональном центре.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Срок предоставления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2.5. Максимальный срок предоставления Услуги составляет 45 календарных дней с даты регистрации заявления и документов, необходимых для предоставления Услуги. 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заявителю в приеме заявления о предоставлении Услуги и документов, необходимых для предоставления Услуги: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1) с заявление о предоставлении Услуги обратилось лицо, не предоставившее документ удостоверяющий личность и (или) подтверждающий его полномочия как представителя физического лица или юридического лица;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2) выявление несоблюдения условий признания </w:t>
      </w:r>
      <w:proofErr w:type="gramStart"/>
      <w:r w:rsidRPr="00D9441B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gramEnd"/>
      <w:r w:rsidRPr="00D9441B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3) документы, являющиеся обязательными для представления заявителем, не предоставлены;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4)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5) неполное заполнение полей в форме заявления, в том числе в интерактивной форме заявления на Едином портале;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6)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приостановления предоставления Услуги: основания для приостановления предоставления Услуги законодательством Российской Федерации не предусмотрены.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заявителю в предоставлении Услуги: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1) непредставление определенных в приложении № 3 к Административному регламенту документов, обязанность по предоставлению которых возложена на заявителя;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1.1) поступления в Орган местного самоуправления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2) представления документов в ненадлежащий орган;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2.9. Основания, предусмотренные пунктами 2.6-2.8 Административного регламента, с учетом категории (признаков) заявителя приведены в приложении № 4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Размер платы, взимаемой с заявителя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 предоставлении Услуги, и способы ее взимания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2.10.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</w:t>
      </w: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 подаче заявителем заявления о предоставлении Услуги</w:t>
      </w: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Услуги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 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2.11. Максимальный срок ожидания в очереди при подаче заявителем заявления о предоставлении Услуги составляет 15 минут.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получении результата предоставления Услуги составляет 15 минут.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2.13. Срок регистрации заявления составляет со дня подачи заявления и документов, необходимых для предоставления Услуги: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в Органе местного самоуправления – 1 календарный день;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в многофункциональном центре - 1 календарный день;</w:t>
      </w:r>
    </w:p>
    <w:p w:rsidR="00D9441B" w:rsidRPr="00D9441B" w:rsidRDefault="00D9441B" w:rsidP="00D944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с использованием Единого портала - 1 календарный день.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Требования к помещениям, в которых предоставляется Услуга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2.14. Помещения, в которых предоставляется Услуга, должны соответствовать следующим требованиям: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местоположение помещений, в которых предоставляется Услуга, должно обеспечивать удобство для граждан с точки зрения пешеходной доступности от остановок общественного транспорта;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г)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д) помещения, в которых предоставляется Услуга, должны соответствовать санитарно-эпидемиологическим правилам и нормативам;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е) помещения, в которых предоставляется Услуга, оснащаются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ж) зал ожидания заявителей оборудуется стульями, скамьями, количество которых определяется исходя из фактической нагрузки и </w:t>
      </w:r>
      <w:r w:rsidRPr="00D9441B">
        <w:rPr>
          <w:rFonts w:ascii="Times New Roman" w:hAnsi="Times New Roman" w:cs="Times New Roman"/>
          <w:sz w:val="28"/>
          <w:szCs w:val="28"/>
        </w:rPr>
        <w:lastRenderedPageBreak/>
        <w:t>возможностей для их размещения в помещении, а также информационными стендами;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з) 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и) обеспечено сопровождение инвалидов, имеющих стойкие расстройства функции зрения и самостоятельного передвижения;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к) обеспечено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Услуге с учетом ограничений их жизнедеятельности;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л)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м) обеспечен допуск </w:t>
      </w:r>
      <w:proofErr w:type="spellStart"/>
      <w:r w:rsidRPr="00D9441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944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441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9441B">
        <w:rPr>
          <w:rFonts w:ascii="Times New Roman" w:hAnsi="Times New Roman" w:cs="Times New Roman"/>
          <w:sz w:val="28"/>
          <w:szCs w:val="28"/>
        </w:rPr>
        <w:t>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н)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о) обеспечено оказание помощи инвалидам в преодолении барьеров, мешающих получению ими Услуги наравне с другими лицами.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Указанные сведения размещаются на официальном сайте администрации муниципального образования, а также на Едином портале государственных и муниципальных услуг.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Показатели качества и доступности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2.15. К показателям качества предоставления Услуги относятся: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минимально возможное количество взаимодействий граждан с должностными лицами, участвующими в предоставлении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б)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г) отсутствие нарушений установленных сроков в процессе предоставления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д)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е) возможность заявителя оценить услугу сразу после получения её результата и направить оценку через Единый портал.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2.16. К показателям доступности предоставления Услуги относятся: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возможность получения заявителем уведомлений о предоставлении Услуги с помощью Единого портала;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б) возможность при подаче заявления о предоставлении Услуги выбора заявителем канала взаимодействия получения уведомлений об изменении статуса рассмотрения заявления на предоставление Услуги в соответствии с разделом 4 Административного регламента; 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г)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д) размещение информации о бесплатном предоставлении услуги на Едином портале;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е) обязанность специалиста, осуществляющего прием заявления, при приеме заявления на получение Услуги проинформировать заявителя о действиях, которые от него ожидаются в рамках получения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ж) возможность оставить обратную связь с заявителем об Услуге во всех точках её предоставления.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Указанные сведения размещаются на официальном сайте администрации муниципального образования, а также на Едином портале государственных и муниципальных услуг.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Иные требования к предоставлению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2.17. Услуги, которые являются необходимыми и обязательными для предоставления Услуги, законодательством Российской Федерации не предусмотрены, следовательно, отсутствует плата за предоставление таких услуг.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2.18. Перечень информационных систем, используемых для предоставления Услуги: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Единый портал;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федеральная информационная система «Единая система межведомственного электронного взаимодействия».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2.19. Невозможно предоставить законному представителю несовершеннолетнего, не являющемуся заявителем,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2.20.</w:t>
      </w:r>
      <w:r w:rsidRPr="00D9441B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D9441B">
        <w:rPr>
          <w:rFonts w:ascii="Times New Roman" w:hAnsi="Times New Roman" w:cs="Times New Roman"/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предусмотрены.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2.21. Возможно предоставление Услуги в многофункциональном центре, в том числе принятие многофункциональным центром решения об отказе в приеме заявления и документов и (или) информации, необходимых для предоставления Услуги</w:t>
      </w:r>
      <w:r w:rsidRPr="00D9441B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2.22. Возможна выдача заявителю результата предоставления Услуги в многофункциональном центре,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 Органом местного самоуправления, а также выдача документов, включая составление на бумажном носителе в органе, предоставляющем Услугу.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2.23. Услуга проверяется на соответствие потребности заявителей и при необходимости направляется на реинжиниринг (оптимизацию и улучшение процесса предоставления Услуги). Периодичность и порядок проведения такой проверки устанавливаются муниципальным нормативным правовым актом администрации </w:t>
      </w:r>
      <w:r>
        <w:rPr>
          <w:rFonts w:ascii="Times New Roman" w:hAnsi="Times New Roman" w:cs="Times New Roman"/>
          <w:sz w:val="28"/>
          <w:szCs w:val="28"/>
        </w:rPr>
        <w:t>Совхозного</w:t>
      </w:r>
      <w:r w:rsidRPr="00D9441B">
        <w:rPr>
          <w:rFonts w:ascii="Times New Roman" w:hAnsi="Times New Roman" w:cs="Times New Roman"/>
          <w:sz w:val="28"/>
          <w:szCs w:val="28"/>
        </w:rPr>
        <w:t xml:space="preserve"> сельсовета Искитимского района Новосибирской области.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необходимых для предоставления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2.24.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документов, приведен в приложении № 3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2.25. Формы заявлений о предоставлении Услуги и документов, необходимых для предоставления Услуги, приведены в приложении № 5 к Административному регламенту.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2.26. Перечень способов подачи заявлений о предоставлении Услуги и документов, необходимых для предоставления Услуги, приводится в приложении № 3 к Административному регламенту.</w:t>
      </w:r>
    </w:p>
    <w:p w:rsidR="00D9441B" w:rsidRPr="00D9441B" w:rsidRDefault="00D9441B" w:rsidP="00D944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</w:t>
      </w:r>
    </w:p>
    <w:p w:rsidR="00D9441B" w:rsidRPr="00D9441B" w:rsidRDefault="00D9441B" w:rsidP="00D9441B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осуществляемых при предоставлении Услуги 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3.1. Предоставление Услуги включает в себя следующие административные процедуры: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предоставление результата Услуги;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3.2.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3.3. Не приведена 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Услуги), так как при предоставлении Услуги проведение указанной оценки не предусмотрено.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3.4. Не приведена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так как </w:t>
      </w:r>
      <w:r w:rsidRPr="00D9441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предоставлении Услуги такое распределение указанного ограниченного ресурса не предусмотрено.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3.5. Услуга в упреждающем (</w:t>
      </w:r>
      <w:proofErr w:type="spellStart"/>
      <w:r w:rsidRPr="00D9441B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D9441B">
        <w:rPr>
          <w:rFonts w:ascii="Times New Roman" w:hAnsi="Times New Roman" w:cs="Times New Roman"/>
          <w:sz w:val="28"/>
          <w:szCs w:val="28"/>
        </w:rPr>
        <w:t xml:space="preserve">) режиме </w:t>
      </w:r>
      <w:proofErr w:type="gramStart"/>
      <w:r w:rsidRPr="00D9441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D9441B">
        <w:rPr>
          <w:rFonts w:ascii="Times New Roman" w:hAnsi="Times New Roman" w:cs="Times New Roman"/>
          <w:sz w:val="28"/>
          <w:szCs w:val="28"/>
        </w:rPr>
        <w:t xml:space="preserve"> оказывается.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Профилирование заявителя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3.6. Проведение процедуры профилирования заявителя заключается в анкетировании заявителя в целях определения категории (признаков) заявителя.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3.7. 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3.8. Профилирование осуществляется: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в Органе местного самоуправления;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в многофункциональном центре;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посредством Единого портала.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3.9. Идентификаторы категорий (признаков) заявителей приведены в приложении № 2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Прием заявления и документов,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необходимых для предоставления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3.10. </w:t>
      </w:r>
      <w:r w:rsidRPr="00D9441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заявления и перечень документов, необходимых для предоставления Услуги в соответствии с категорией (признаками) заявителя, а также способы подачи указанных заявления, документов приведены в приложении № 3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41B">
        <w:rPr>
          <w:rFonts w:ascii="Times New Roman" w:hAnsi="Times New Roman" w:cs="Times New Roman"/>
          <w:sz w:val="28"/>
          <w:szCs w:val="28"/>
          <w:shd w:val="clear" w:color="auto" w:fill="FFFFFF"/>
        </w:rPr>
        <w:t>3.11. Способы установления личности заявителя: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в Органе местного самоуправления: – документ, удостоверяющий личность;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в многофункциональном центре – документ, удостоверяющий личность;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в)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3.12. Основания для принятия решения об отказе в приеме заявления и документов, необходимых для предоставления Услуги, приведены в приложении № 4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 отказе в приеме заявления и документов, необходимых для предоставления Услуги, в решение об отказе в приеме заявления и документов должны быть указаны конкретные обстоятельства заявления и прилагаемых документов, послужившими причинами для такого отказа.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3.13. Услуга не предусматривает возможности приема Органом местного самоуправления или многофункциональным центром заявления и документов, необходимых для предоставления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3.14.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в Органе местного самоуправления – 1 календарный день;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в многофункциональном центре - 1 календарный день;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с использованием Единого портала - 1 календарный день.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numPr>
          <w:ilvl w:val="1"/>
          <w:numId w:val="3"/>
        </w:numPr>
        <w:shd w:val="clear" w:color="auto" w:fill="FFFFFF"/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eastAsia="Calibri" w:hAnsi="Times New Roman" w:cs="Times New Roman"/>
          <w:sz w:val="28"/>
          <w:szCs w:val="28"/>
        </w:rPr>
        <w:t>Для получения Услуги необходимо направление следующих межведомственных информационных запросов: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а) межведомственный запрос «Сведения о действительности Паспорта Гражданина РФ». Поставщиком сведений является Министерство внутренних дел Российской Федерации.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запрос заявителя.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Запрос направляется в течение 3 рабочих дней с момента возникновения основания для его направления.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межведомственный запрос «Выписки из ЕГРЮЛ по запросам органов государственной власти». Поставщиком сведений является Федеральная налоговая служба.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заявление заявителя.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Запрос направляется в течение 2 календарных дней с момента возникновения основания для его направления.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межведомственный запрос «Сведения из Единого государственного реестра недвижимости». Поставщиком сведений является «Федеральная служба государственной регистрации, кадастра и картографии».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запрос заявителя.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Запрос направляется в течение 3 календарных дней с момента возникновения основания для его направления.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Федеральная служба государственной регистрации, кадастра и картографии представляет запрашиваемые сведения в срок, не превышающий 48 часов с момента направления межведомственного запроса.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(об отказе в предоставлении)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3.16. Основания для отказа в предоставлении Услуги приведены в приложении № 4 к Административному регламенту.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3.17 Принятие решения о предоставлении (об отказе в предоставлении) Услуги осуществляется в срок, не превышающий 37 календарных дней со дня получения Органом местного самоуправления всех сведений, необходимых для принятия такого решения.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Предоставление результата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3.18. Предоставление результата Услуги в Органе местного самоуправления, в многофункциональном центре, посредством Единого портала, осуществляется в срок, не превышающий 3 календарных дней со дня принятия решения о предоставлении (об отказе в предоставлении) Услуги.</w:t>
      </w: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3.19.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3.20. При отказе в предоставлении Услуги в решении об отказе, предоставляемом заявителю, должны быть указаны конкретные (детальные) причины, послужившие основанием для такого отказа.</w:t>
      </w: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3.21. Основаниями для получения от заявителя дополнительных документов и (или) информации в процессе предоставления Услуги являются: выявление ошибок и замечаний в ходе проведения проверки представленных заявителем документов.</w:t>
      </w:r>
    </w:p>
    <w:p w:rsidR="00D9441B" w:rsidRPr="00D9441B" w:rsidRDefault="00D9441B" w:rsidP="00D9441B">
      <w:pPr>
        <w:tabs>
          <w:tab w:val="left" w:pos="1134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3.22. Срок, необходимый для получения таких документов и (или) информации – 5 календарных дней с даты получения заявителем уведомления о необходимости предоставления дополнительных документов.</w:t>
      </w:r>
    </w:p>
    <w:p w:rsidR="00D9441B" w:rsidRPr="00D9441B" w:rsidRDefault="00D9441B" w:rsidP="00D9441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3.23. Предоставление Услуги не приостанавливается на время исполнения настоящей административной процедуры.</w:t>
      </w:r>
    </w:p>
    <w:p w:rsidR="00D9441B" w:rsidRPr="00D9441B" w:rsidRDefault="00D9441B" w:rsidP="00D944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заявления о предоставлении Услуги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Информирование заявителя об изменении статуса рассмотрения заявления о предоставлении Услуги осуществляется: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а) при личном обращении в Орган местного самоуправления;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б) при личном обращении в многофункциональный центр;</w:t>
      </w:r>
    </w:p>
    <w:p w:rsidR="00D9441B" w:rsidRPr="00D9441B" w:rsidRDefault="00D9441B" w:rsidP="00D9441B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в) путем направления сообщения в личный кабинет на Едином портале;</w:t>
      </w:r>
    </w:p>
    <w:p w:rsidR="00D9441B" w:rsidRPr="00D9441B" w:rsidRDefault="00D9441B" w:rsidP="00D9441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41B">
        <w:rPr>
          <w:rFonts w:ascii="Times New Roman" w:hAnsi="Times New Roman" w:cs="Times New Roman"/>
          <w:sz w:val="28"/>
          <w:szCs w:val="28"/>
        </w:rPr>
        <w:t>г) посредством почтового отправления (в случае поступления запроса заявителя о статусе рассмотрения заявления о предоставлении Услуги посредством почтовой связи).</w:t>
      </w:r>
    </w:p>
    <w:p w:rsidR="00D9441B" w:rsidRPr="00D9441B" w:rsidRDefault="00D9441B" w:rsidP="00D9441B">
      <w:pPr>
        <w:pStyle w:val="nospacing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D9441B">
        <w:rPr>
          <w:sz w:val="28"/>
          <w:szCs w:val="28"/>
        </w:rPr>
        <w:br w:type="page"/>
      </w:r>
      <w:r w:rsidRPr="00D9441B">
        <w:rPr>
          <w:color w:val="000000"/>
          <w:sz w:val="28"/>
          <w:szCs w:val="28"/>
        </w:rPr>
        <w:lastRenderedPageBreak/>
        <w:t>Приложение № 1</w:t>
      </w: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D9441B" w:rsidRPr="00D9441B" w:rsidRDefault="00D9441B" w:rsidP="00D9441B">
      <w:pPr>
        <w:ind w:right="-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по переводу жилого помещения в нежилое помещение</w:t>
      </w: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:rsidR="00D9441B" w:rsidRPr="00D9441B" w:rsidRDefault="00D9441B" w:rsidP="00D94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- административный регламент предоставления муниципальной услуги </w:t>
      </w:r>
      <w:r w:rsidRPr="00D9441B">
        <w:rPr>
          <w:rFonts w:ascii="Times New Roman" w:hAnsi="Times New Roman" w:cs="Times New Roman"/>
          <w:bCs/>
          <w:sz w:val="28"/>
          <w:szCs w:val="28"/>
        </w:rPr>
        <w:t>по переводу жилого помещения в нежилое помещение</w:t>
      </w:r>
      <w:r w:rsidRPr="00D9441B">
        <w:rPr>
          <w:rFonts w:ascii="Times New Roman" w:hAnsi="Times New Roman" w:cs="Times New Roman"/>
          <w:sz w:val="28"/>
          <w:szCs w:val="28"/>
        </w:rPr>
        <w:t>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Услуга - муниципальная услуга </w:t>
      </w:r>
      <w:r w:rsidRPr="00D9441B">
        <w:rPr>
          <w:rFonts w:ascii="Times New Roman" w:hAnsi="Times New Roman" w:cs="Times New Roman"/>
          <w:bCs/>
          <w:sz w:val="28"/>
          <w:szCs w:val="28"/>
        </w:rPr>
        <w:t>по переводу жилого помещения в нежилое помещение</w:t>
      </w:r>
      <w:r w:rsidRPr="00D9441B">
        <w:rPr>
          <w:rFonts w:ascii="Times New Roman" w:hAnsi="Times New Roman" w:cs="Times New Roman"/>
          <w:sz w:val="28"/>
          <w:szCs w:val="28"/>
        </w:rPr>
        <w:t>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Заявитель - физические и юридические лица, являющиеся собственниками жилых помещений, расп</w:t>
      </w:r>
      <w:r>
        <w:rPr>
          <w:rFonts w:ascii="Times New Roman" w:hAnsi="Times New Roman" w:cs="Times New Roman"/>
          <w:sz w:val="28"/>
          <w:szCs w:val="28"/>
        </w:rPr>
        <w:t xml:space="preserve">оложенных на территории Совхозного </w:t>
      </w:r>
      <w:r w:rsidRPr="00D9441B">
        <w:rPr>
          <w:rFonts w:ascii="Times New Roman" w:hAnsi="Times New Roman" w:cs="Times New Roman"/>
          <w:sz w:val="28"/>
          <w:szCs w:val="28"/>
        </w:rPr>
        <w:t>сельсовета Искитимского района Новосибирской области, осуществляющие перевод жилых помещений, либо их уполномоченные представители;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Представитель – лицо, действующее в силу полномочий, основанных на оформленной в установленном законодательством порядке доверенности;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Заявление о предоставлении Услуги – заявление о переводе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жилого помещения в нежилое помещение</w:t>
      </w:r>
      <w:r w:rsidRPr="00D9441B">
        <w:rPr>
          <w:rFonts w:ascii="Times New Roman" w:hAnsi="Times New Roman" w:cs="Times New Roman"/>
          <w:sz w:val="28"/>
          <w:szCs w:val="28"/>
        </w:rPr>
        <w:t>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услуг, Единый портал - федеральная государственная информационная система «</w:t>
      </w:r>
      <w:hyperlink r:id="rId6" w:tgtFrame="_blank" w:history="1">
        <w:r w:rsidRPr="00D9441B">
          <w:rPr>
            <w:rStyle w:val="a4"/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D9441B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(функций)»;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–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Совхозного </w:t>
      </w:r>
      <w:r w:rsidRPr="00D9441B">
        <w:rPr>
          <w:rFonts w:ascii="Times New Roman" w:hAnsi="Times New Roman" w:cs="Times New Roman"/>
          <w:sz w:val="28"/>
          <w:szCs w:val="28"/>
        </w:rPr>
        <w:t>сельсовета Искитимского района Новосибирской области;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Решение о предоставлении Услуги - уведомления о переводе жилого помещения в нежилое помещение (документ на бумажном носителе или в форме электронного документа);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– уведомления об отказе в переводе жилого помещения в нежилое помещение (документ на бумажном носителе или в форме электронного документа);</w:t>
      </w:r>
    </w:p>
    <w:p w:rsidR="00D9441B" w:rsidRPr="00D9441B" w:rsidRDefault="00D9441B" w:rsidP="00D9441B">
      <w:pPr>
        <w:numPr>
          <w:ilvl w:val="0"/>
          <w:numId w:val="4"/>
        </w:numPr>
        <w:spacing w:after="0" w:line="240" w:lineRule="auto"/>
        <w:ind w:left="142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 муниципального образования -  официальный сайт администрации </w:t>
      </w:r>
      <w:r w:rsidR="00C35256">
        <w:rPr>
          <w:rFonts w:ascii="Times New Roman" w:hAnsi="Times New Roman" w:cs="Times New Roman"/>
          <w:sz w:val="28"/>
          <w:szCs w:val="28"/>
        </w:rPr>
        <w:t xml:space="preserve">Совхозного </w:t>
      </w:r>
      <w:r w:rsidRPr="00D9441B">
        <w:rPr>
          <w:rFonts w:ascii="Times New Roman" w:hAnsi="Times New Roman" w:cs="Times New Roman"/>
          <w:sz w:val="28"/>
          <w:szCs w:val="28"/>
        </w:rPr>
        <w:t>сельсовета Искитимского района Новосибирской области в информационно-телекоммуника</w:t>
      </w:r>
      <w:r w:rsidR="00C35256">
        <w:rPr>
          <w:rFonts w:ascii="Times New Roman" w:hAnsi="Times New Roman" w:cs="Times New Roman"/>
          <w:sz w:val="28"/>
          <w:szCs w:val="28"/>
        </w:rPr>
        <w:t>ционной сети «Интернет</w:t>
      </w:r>
      <w:proofErr w:type="gramStart"/>
      <w:r w:rsidR="00C35256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:rsidR="00D9441B" w:rsidRPr="00D9441B" w:rsidRDefault="00D9441B" w:rsidP="00D9441B">
      <w:pPr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D9441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 xml:space="preserve">по переводу жилого помещения в нежилое помещение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Идентификаторы категорий (признаков) заявителей в табличной форме</w:t>
      </w: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Таблица № 1. Перечень результатов предоставления муниципальной услуги</w:t>
      </w: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3096"/>
        <w:gridCol w:w="5334"/>
      </w:tblGrid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41B" w:rsidRPr="00D9441B" w:rsidTr="00E342BF">
        <w:trPr>
          <w:trHeight w:val="81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Результат Услуги, за которым обращается заявитель «</w:t>
            </w:r>
            <w:r w:rsidRPr="00D944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Перевод жилого помещения в нежилое помещение» </w:t>
            </w:r>
          </w:p>
        </w:tc>
      </w:tr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left="33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физические и юридические лица, являющиеся собственниками жилых помещений, расп</w:t>
            </w:r>
            <w:r w:rsidR="00C35256">
              <w:rPr>
                <w:rFonts w:ascii="Times New Roman" w:hAnsi="Times New Roman" w:cs="Times New Roman"/>
                <w:sz w:val="28"/>
                <w:szCs w:val="28"/>
              </w:rPr>
              <w:t xml:space="preserve">оложенных на территории Совхозного 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сельсовета Искитимского района Новосибирской области, осуществляющие перевод жилых помещений, либо их уполномоченные представители</w:t>
            </w:r>
          </w:p>
        </w:tc>
      </w:tr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Лицо, обратившееся за предоставлением Услуги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физическое лицо (заявитель);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юридическое лицо (заявитель);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представитель заявителя</w:t>
            </w:r>
          </w:p>
        </w:tc>
      </w:tr>
    </w:tbl>
    <w:p w:rsidR="00D9441B" w:rsidRPr="00D9441B" w:rsidRDefault="00D9441B" w:rsidP="00D9441B">
      <w:pPr>
        <w:ind w:right="-2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Таблица № 2. Перечень отдельных признаков заявителей</w:t>
      </w: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8426"/>
      </w:tblGrid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Признаки заявителей</w:t>
            </w:r>
          </w:p>
        </w:tc>
      </w:tr>
      <w:tr w:rsidR="00D9441B" w:rsidRPr="00D9441B" w:rsidTr="00E342B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Результат Услуги, за которым обращается заявитель «</w:t>
            </w:r>
            <w:r w:rsidRPr="00D9441B">
              <w:rPr>
                <w:rFonts w:ascii="Times New Roman" w:hAnsi="Times New Roman" w:cs="Times New Roman"/>
                <w:bCs/>
                <w:sz w:val="28"/>
                <w:szCs w:val="28"/>
              </w:rPr>
              <w:t>Перевод жилого помещения в нежилое помещение»</w:t>
            </w:r>
          </w:p>
        </w:tc>
      </w:tr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Заявитель, обратился лично</w:t>
            </w:r>
          </w:p>
        </w:tc>
      </w:tr>
      <w:tr w:rsidR="00D9441B" w:rsidRPr="00D9441B" w:rsidTr="00E342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Заявитель, обратился через представителя</w:t>
            </w:r>
          </w:p>
        </w:tc>
      </w:tr>
    </w:tbl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Таблица № 3. Перечень общих признаков заявителей</w:t>
      </w: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2906"/>
        <w:gridCol w:w="5296"/>
      </w:tblGrid>
      <w:tr w:rsidR="00D9441B" w:rsidRPr="00D9441B" w:rsidTr="00E342BF">
        <w:trPr>
          <w:trHeight w:val="815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D9441B" w:rsidRPr="00D9441B" w:rsidTr="00E342BF">
        <w:trPr>
          <w:trHeight w:val="339"/>
        </w:trPr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Результат Услуги, за которым обращается заявитель «</w:t>
            </w:r>
            <w:r w:rsidRPr="00D9441B">
              <w:rPr>
                <w:rFonts w:ascii="Times New Roman" w:hAnsi="Times New Roman" w:cs="Times New Roman"/>
                <w:bCs/>
                <w:sz w:val="28"/>
                <w:szCs w:val="28"/>
              </w:rPr>
              <w:t>Перевод жилого помещения в нежилое помещение»</w:t>
            </w:r>
          </w:p>
        </w:tc>
      </w:tr>
      <w:tr w:rsidR="00D9441B" w:rsidRPr="00D9441B" w:rsidTr="00E342BF">
        <w:trPr>
          <w:trHeight w:val="841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D9441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1. Физическое лицо.</w:t>
            </w:r>
          </w:p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2. Юридическое лицо</w:t>
            </w:r>
          </w:p>
        </w:tc>
      </w:tr>
      <w:tr w:rsidR="00D9441B" w:rsidRPr="00D9441B" w:rsidTr="00E342BF">
        <w:trPr>
          <w:trHeight w:val="841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D944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Заявитель обращается лично или через представителя?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1. Обратился лично.</w:t>
            </w:r>
          </w:p>
          <w:p w:rsidR="00D9441B" w:rsidRPr="00D9441B" w:rsidRDefault="00D9441B" w:rsidP="00E34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2. Обратился через представителя</w:t>
            </w:r>
          </w:p>
        </w:tc>
      </w:tr>
    </w:tbl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C35256" w:rsidRPr="00D9441B" w:rsidRDefault="00C35256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D9441B" w:rsidRPr="00D9441B" w:rsidRDefault="00D9441B" w:rsidP="00D9441B">
      <w:pPr>
        <w:ind w:firstLine="709"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D9441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 xml:space="preserve">по переводу жилого помещения в нежилое помещение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</w:t>
      </w:r>
    </w:p>
    <w:p w:rsidR="00D9441B" w:rsidRPr="00D9441B" w:rsidRDefault="00D9441B" w:rsidP="00D9441B">
      <w:pPr>
        <w:ind w:left="-142"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D9441B" w:rsidRPr="00D9441B" w:rsidRDefault="00D9441B" w:rsidP="00D9441B">
      <w:pPr>
        <w:ind w:left="-142" w:right="-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eastAsia="Calibri" w:hAnsi="Times New Roman" w:cs="Times New Roman"/>
          <w:sz w:val="28"/>
          <w:szCs w:val="28"/>
        </w:rPr>
        <w:t>Таблица № 1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003"/>
        <w:gridCol w:w="5245"/>
      </w:tblGrid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предоставить самостоятельно: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Форма документа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Заявление о переводе жилого помещения в нежилое помещение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в форме документа на бумажном носителе в 1 экземпляре - при личном обращении в Орган местного самоуправления или многофункциональный центр;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 Федерального закона от 06.04.2011 № 63-ФЗ «Об электронной подписи»,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Документ, удостоверяющий личность заявителя или представителя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копия паспорта гражданина РФ на бумажном носителе в 1 экземпляре, представляется при личном обращении в Орган местного самоуправления или многофункциональный центр (с предоставлением оригинала документа);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в случае представления документов в электронной форме посредством Единого портала: оформлен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Доверенность представителя заявителя, оформленная в установленном в соответствии с законодательством Российской Федерации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копии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скан-копия бумажного документа либо документ в электронной форме, подписанный в соответствии с требованиями  Федерального закона от 06.04.2011 № 63-ФЗ «Об электронной подписи»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Правоустанавливающие документы на переводимое помещение, в случае, если право на переводимое 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помещение </w:t>
            </w:r>
            <w:r w:rsidRPr="00D944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 зарегистрировано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в Едином государственном реестре недвижимости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подлинники или засвидетельствованные в нотариальном порядке копии на бумажном носителе в 1 экземпляре, представляется при личном обращении в 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 местного самоуправления или многофункциональный центр;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нежилого помещения)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оригинал в форме документов на бумажном носителе по 1 экземпляру - при личном обращении в Орган местного самоуправления или многофункциональный центр;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вправе представить по собственной инициативе, так </w:t>
            </w: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как они подлежат представлению в рамках межведомственного информационного взаимодействия: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Правоустанавливающие документы на переводимое помещение, в случае, если право на переводимое помещение </w:t>
            </w:r>
            <w:r w:rsidRPr="00D944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зарегистрировано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в Едином государственном реестре недвижимости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подлинники или засвидетельствованные в нотариальном порядке копии на бумажном носителе в 1 экземпляре, представляется при личном обращении в Орган местного самоуправления или многофункциональный центр;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копии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скан-копии бумажных документов,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Поэтажный план дома, в котором находится переводимое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скан-копия бумажного документа, при обращении посредством Единого портала</w:t>
            </w:r>
          </w:p>
        </w:tc>
      </w:tr>
      <w:tr w:rsidR="00D9441B" w:rsidRPr="00D9441B" w:rsidTr="00E342BF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В случае, если заявление о предоставлении Услуги и документы подаются через представителя заявителя посредством Единого портала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Доверенность представителя заявителя, изготовленная в электронной форме 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      </w:r>
            <w:r w:rsidRPr="00D94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Электронные документы представляются в следующих форматах: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351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xml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- для формализованных документов;</w:t>
            </w:r>
            <w:bookmarkEnd w:id="1"/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352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doc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docx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odt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- для документов с текстовым содержанием, не включающим формулы (за исключением документов, указанных в </w:t>
            </w:r>
            <w:r w:rsidRPr="00D9441B">
              <w:rPr>
                <w:rFonts w:ascii="Times New Roman" w:hAnsi="Times New Roman" w:cs="Times New Roman"/>
                <w:b/>
                <w:sz w:val="28"/>
                <w:szCs w:val="28"/>
              </w:rPr>
              <w:t>подпункте "в"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пункта);</w:t>
            </w:r>
            <w:bookmarkEnd w:id="2"/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353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xls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xlsx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ods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- для документов, содержащих расчеты;</w:t>
            </w:r>
            <w:bookmarkEnd w:id="3"/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354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jpg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jpeg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r w:rsidRPr="00D9441B">
              <w:rPr>
                <w:rFonts w:ascii="Times New Roman" w:hAnsi="Times New Roman" w:cs="Times New Roman"/>
                <w:b/>
                <w:sz w:val="28"/>
                <w:szCs w:val="28"/>
              </w:rPr>
              <w:t>подпункте "в"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пункта), а также документов с графическим содержанием.</w:t>
            </w:r>
            <w:bookmarkEnd w:id="4"/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dpi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(масштаб 1:1) с использованием следующих режимов: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с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Электронные документы должны обеспечивать: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идентифицировать документ и количество листов в 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документе;</w:t>
            </w:r>
          </w:p>
          <w:p w:rsidR="00D9441B" w:rsidRPr="00D9441B" w:rsidRDefault="00D9441B" w:rsidP="00E342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подлежащие представлению в форматах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xls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xlsx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ods</w:t>
            </w:r>
            <w:proofErr w:type="spellEnd"/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, формируются в виде отдельного электронного документа</w:t>
            </w:r>
          </w:p>
        </w:tc>
      </w:tr>
    </w:tbl>
    <w:p w:rsidR="00D9441B" w:rsidRPr="00D9441B" w:rsidRDefault="00D9441B" w:rsidP="00D9441B">
      <w:pPr>
        <w:ind w:left="-142" w:right="-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9441B">
        <w:rPr>
          <w:rFonts w:ascii="Times New Roman" w:eastAsia="Calibri" w:hAnsi="Times New Roman" w:cs="Times New Roman"/>
          <w:sz w:val="28"/>
          <w:szCs w:val="28"/>
        </w:rPr>
        <w:t>Таблица № 2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279"/>
      </w:tblGrid>
      <w:tr w:rsidR="00D9441B" w:rsidRPr="00D9441B" w:rsidTr="00E342B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Способы подачи заявления о предоставлении Услуги и документов, необходимых для предоставления Услуги</w:t>
            </w:r>
          </w:p>
        </w:tc>
      </w:tr>
      <w:tr w:rsidR="00D9441B" w:rsidRPr="00D9441B" w:rsidTr="00E342B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в Орган местного самоуправления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на бумажном носителе при личном обращении</w:t>
            </w:r>
          </w:p>
        </w:tc>
      </w:tr>
      <w:tr w:rsidR="00D9441B" w:rsidRPr="00D9441B" w:rsidTr="00E342B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в многофункциональный центр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на бумажном носителе при личном обращении</w:t>
            </w:r>
          </w:p>
        </w:tc>
      </w:tr>
      <w:tr w:rsidR="00D9441B" w:rsidRPr="00D9441B" w:rsidTr="00E342B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- через Единый портал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в электронной форме</w:t>
            </w:r>
          </w:p>
        </w:tc>
      </w:tr>
      <w:tr w:rsidR="00D9441B" w:rsidRPr="00D9441B" w:rsidTr="00E342B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C35256" w:rsidRPr="00D9441B" w:rsidRDefault="00C35256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по переводу жилого помещения в нежилое помещение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9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заявителю в приеме заявления о предоставлении Услуги и документов, необходимых для предоставления Услуги </w:t>
            </w:r>
            <w:r w:rsidRPr="00D9441B">
              <w:rPr>
                <w:rFonts w:ascii="Times New Roman" w:hAnsi="Times New Roman" w:cs="Times New Roman"/>
                <w:i/>
                <w:sz w:val="28"/>
                <w:szCs w:val="28"/>
              </w:rPr>
              <w:t>(для категории (признаков) заявителей, указанных в приложении № 2 к Административному регламенту)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1) с заявление о предоставлении Услуги обратилось лицо, не предоставившее документ удостоверяющий личность и (или) подтверждающий его полномочия как представителя физического лица или юридического лица;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2) 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3) документы, являющиеся обязательными для представления заявителем, не предоставлены;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4)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5) неполное заполнение полей в форме заявления, в том числе в интерактивной форме заявления на Едином портале;</w:t>
            </w:r>
          </w:p>
        </w:tc>
      </w:tr>
      <w:tr w:rsidR="00D9441B" w:rsidRPr="00D9441B" w:rsidTr="00E342BF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6)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</w:tbl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Исчерпывающий перечень оснований для приостановления предоставления Услуги </w:t>
            </w:r>
            <w:r w:rsidRPr="00D9441B">
              <w:rPr>
                <w:rFonts w:ascii="Times New Roman" w:hAnsi="Times New Roman" w:cs="Times New Roman"/>
                <w:i/>
                <w:sz w:val="28"/>
                <w:szCs w:val="28"/>
              </w:rPr>
              <w:t>(для категории (признаков) заявителей, указанных в приложении № 2 к Административному регламенту)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ind w:right="-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- основания для приостановления предоставления Услуги законодательством Российской Федерации не предусмотрены </w:t>
            </w:r>
          </w:p>
        </w:tc>
      </w:tr>
    </w:tbl>
    <w:p w:rsidR="00D9441B" w:rsidRPr="00D9441B" w:rsidRDefault="00D9441B" w:rsidP="00D9441B">
      <w:pPr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Таблица № 3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заявителю в предоставлении Услуги </w:t>
            </w:r>
            <w:r w:rsidRPr="00D9441B">
              <w:rPr>
                <w:rFonts w:ascii="Times New Roman" w:hAnsi="Times New Roman" w:cs="Times New Roman"/>
                <w:i/>
                <w:sz w:val="28"/>
                <w:szCs w:val="28"/>
              </w:rPr>
              <w:t>(для категории (признаков) заявителей, указанных в приложении № 2 к Административному регламенту)</w:t>
            </w: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1) непредставление определенных в приложении № 3 к Административному регламенту документов, обязанность по предоставлению которых возложена на заявителя;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1.1) поступления в Орган местного самоуправления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2) представления документов в ненадлежащий орган;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t>3) несоблюдения предусмотренных статьей 22 Жилищного кодекса Российской Федерации условий перевода помещения;</w:t>
            </w:r>
          </w:p>
        </w:tc>
      </w:tr>
      <w:tr w:rsidR="00D9441B" w:rsidRPr="00D9441B" w:rsidTr="00E342BF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1B" w:rsidRPr="00D9441B" w:rsidRDefault="00D9441B" w:rsidP="00E342BF">
            <w:pPr>
              <w:shd w:val="clear" w:color="auto" w:fill="FFFFFF"/>
              <w:tabs>
                <w:tab w:val="left" w:pos="1701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</w:tbl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right="-2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Pr="00D9441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9441B">
        <w:rPr>
          <w:rFonts w:ascii="Times New Roman" w:hAnsi="Times New Roman" w:cs="Times New Roman"/>
          <w:bCs/>
          <w:sz w:val="28"/>
          <w:szCs w:val="28"/>
        </w:rPr>
        <w:t>по переводу жилого помещения в нежилое помещение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9441B" w:rsidRPr="00D9441B" w:rsidRDefault="00D9441B" w:rsidP="00D9441B">
      <w:pPr>
        <w:keepNext/>
        <w:keepLines/>
        <w:tabs>
          <w:tab w:val="left" w:pos="9356"/>
        </w:tabs>
        <w:spacing w:after="31" w:line="256" w:lineRule="auto"/>
        <w:ind w:left="652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</w:p>
    <w:p w:rsidR="00D9441B" w:rsidRPr="00D9441B" w:rsidRDefault="00D9441B" w:rsidP="00D9441B">
      <w:pPr>
        <w:spacing w:line="256" w:lineRule="auto"/>
        <w:ind w:right="15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10" w:line="247" w:lineRule="auto"/>
        <w:ind w:left="3453" w:right="56" w:hanging="10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кому: ___________________________________ </w:t>
      </w:r>
    </w:p>
    <w:p w:rsidR="00D9441B" w:rsidRPr="00D9441B" w:rsidRDefault="00D9441B" w:rsidP="00D9441B">
      <w:pPr>
        <w:spacing w:after="10" w:line="247" w:lineRule="auto"/>
        <w:ind w:left="3453" w:right="56" w:hanging="10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D9441B" w:rsidRPr="00D9441B" w:rsidRDefault="00D9441B" w:rsidP="00D9441B">
      <w:pPr>
        <w:spacing w:after="1" w:line="235" w:lineRule="auto"/>
        <w:ind w:left="3453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(</w:t>
      </w:r>
      <w:r w:rsidRPr="00D9441B">
        <w:rPr>
          <w:rFonts w:ascii="Times New Roman" w:hAnsi="Times New Roman" w:cs="Times New Roman"/>
          <w:i/>
          <w:sz w:val="28"/>
          <w:szCs w:val="28"/>
        </w:rPr>
        <w:t>наименование органа местного самоуправления</w:t>
      </w:r>
      <w:r w:rsidRPr="00D9441B">
        <w:rPr>
          <w:rFonts w:ascii="Times New Roman" w:hAnsi="Times New Roman" w:cs="Times New Roman"/>
          <w:sz w:val="28"/>
          <w:szCs w:val="28"/>
        </w:rPr>
        <w:t>)</w:t>
      </w:r>
    </w:p>
    <w:p w:rsidR="00D9441B" w:rsidRPr="00D9441B" w:rsidRDefault="00D9441B" w:rsidP="00D9441B">
      <w:pPr>
        <w:spacing w:after="1" w:line="235" w:lineRule="auto"/>
        <w:ind w:left="3453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1" w:line="235" w:lineRule="auto"/>
        <w:ind w:left="3453" w:hanging="10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от кого: __________________________________ </w:t>
      </w:r>
    </w:p>
    <w:p w:rsidR="00D9441B" w:rsidRPr="00D9441B" w:rsidRDefault="00D9441B" w:rsidP="00D9441B">
      <w:pPr>
        <w:spacing w:line="256" w:lineRule="auto"/>
        <w:ind w:left="3453" w:right="56" w:hanging="1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 xml:space="preserve"> (полное наименование, ИНН, ОГРН юридического лица,</w:t>
      </w:r>
    </w:p>
    <w:p w:rsidR="00D9441B" w:rsidRPr="00D9441B" w:rsidRDefault="00D9441B" w:rsidP="00D9441B">
      <w:pPr>
        <w:spacing w:line="256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>ФИО для физического лица)</w:t>
      </w: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D9441B" w:rsidRPr="00D9441B" w:rsidRDefault="00D9441B" w:rsidP="00D9441B">
      <w:pPr>
        <w:spacing w:line="256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>(контактный телефон, электронная почта, почтовый адрес)</w:t>
      </w: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D9441B" w:rsidRPr="00D9441B" w:rsidRDefault="00D9441B" w:rsidP="00D9441B">
      <w:pPr>
        <w:spacing w:after="1" w:line="235" w:lineRule="auto"/>
        <w:ind w:left="3453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>(фамилия, имя, отчество (последнее - при наличии</w:t>
      </w:r>
      <w:proofErr w:type="gramStart"/>
      <w:r w:rsidRPr="00D9441B">
        <w:rPr>
          <w:rFonts w:ascii="Times New Roman" w:hAnsi="Times New Roman" w:cs="Times New Roman"/>
          <w:i/>
          <w:sz w:val="28"/>
          <w:szCs w:val="28"/>
        </w:rPr>
        <w:t>),  данные</w:t>
      </w:r>
      <w:proofErr w:type="gramEnd"/>
      <w:r w:rsidRPr="00D9441B">
        <w:rPr>
          <w:rFonts w:ascii="Times New Roman" w:hAnsi="Times New Roman" w:cs="Times New Roman"/>
          <w:i/>
          <w:sz w:val="28"/>
          <w:szCs w:val="28"/>
        </w:rPr>
        <w:t xml:space="preserve"> документа, удостоверяющего личность, представителя заявителя )</w:t>
      </w: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D9441B" w:rsidRPr="00D9441B" w:rsidRDefault="00D9441B" w:rsidP="00D9441B">
      <w:pPr>
        <w:spacing w:after="10" w:line="247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>(контактный телефон, адрес электронной почты представителя заявителя)</w:t>
      </w:r>
    </w:p>
    <w:p w:rsidR="00D9441B" w:rsidRPr="00D9441B" w:rsidRDefault="00D9441B" w:rsidP="00D9441B">
      <w:pPr>
        <w:spacing w:line="256" w:lineRule="auto"/>
        <w:ind w:left="3453" w:right="56" w:hanging="10"/>
        <w:jc w:val="right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</w:p>
    <w:p w:rsidR="00D9441B" w:rsidRPr="00D9441B" w:rsidRDefault="00D9441B" w:rsidP="00D9441B">
      <w:pPr>
        <w:spacing w:line="256" w:lineRule="auto"/>
        <w:ind w:right="15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keepNext/>
        <w:keepLines/>
        <w:spacing w:line="256" w:lineRule="auto"/>
        <w:ind w:right="71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441B" w:rsidRPr="00D9441B" w:rsidRDefault="00D9441B" w:rsidP="00D94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1B">
        <w:rPr>
          <w:rFonts w:ascii="Times New Roman" w:hAnsi="Times New Roman" w:cs="Times New Roman"/>
          <w:b/>
          <w:sz w:val="28"/>
          <w:szCs w:val="28"/>
        </w:rPr>
        <w:t>о переводе жилого помещения в нежилое помещение</w:t>
      </w:r>
    </w:p>
    <w:p w:rsidR="00D9441B" w:rsidRPr="00D9441B" w:rsidRDefault="00D9441B" w:rsidP="00D9441B">
      <w:pPr>
        <w:spacing w:line="256" w:lineRule="auto"/>
        <w:ind w:right="15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line="256" w:lineRule="auto"/>
        <w:ind w:right="15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21" w:line="256" w:lineRule="auto"/>
        <w:ind w:right="15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after="14"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Прошу перевести помещение, находящееся в собственности _______________________________________________________________</w:t>
      </w:r>
    </w:p>
    <w:p w:rsidR="00D9441B" w:rsidRPr="00D9441B" w:rsidRDefault="00D9441B" w:rsidP="00D9441B">
      <w:pPr>
        <w:spacing w:after="14" w:line="247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(для физических лиц/индивидуальных предпринимателей: </w:t>
      </w:r>
      <w:proofErr w:type="gramStart"/>
      <w:r w:rsidRPr="00D9441B">
        <w:rPr>
          <w:rFonts w:ascii="Times New Roman" w:hAnsi="Times New Roman" w:cs="Times New Roman"/>
          <w:sz w:val="28"/>
          <w:szCs w:val="28"/>
        </w:rPr>
        <w:t>ФИО,  документ</w:t>
      </w:r>
      <w:proofErr w:type="gramEnd"/>
      <w:r w:rsidRPr="00D9441B">
        <w:rPr>
          <w:rFonts w:ascii="Times New Roman" w:hAnsi="Times New Roman" w:cs="Times New Roman"/>
          <w:sz w:val="28"/>
          <w:szCs w:val="28"/>
        </w:rPr>
        <w:t xml:space="preserve">, удостоверяющий личность: вид документа   </w:t>
      </w:r>
      <w:r w:rsidRPr="00D9441B">
        <w:rPr>
          <w:rFonts w:ascii="Times New Roman" w:hAnsi="Times New Roman" w:cs="Times New Roman"/>
          <w:sz w:val="28"/>
          <w:szCs w:val="28"/>
          <w:u w:val="single" w:color="000000"/>
        </w:rPr>
        <w:t xml:space="preserve">паспорт, </w:t>
      </w:r>
      <w:r w:rsidRPr="00D9441B">
        <w:rPr>
          <w:rFonts w:ascii="Times New Roman" w:hAnsi="Times New Roman" w:cs="Times New Roman"/>
          <w:sz w:val="28"/>
          <w:szCs w:val="28"/>
        </w:rPr>
        <w:t>ИНН, СНИЛС, ОГРНИП (для индивидуальных предпринимателей), для юридических лиц: полное наименование юридического лица, ОГРН, ИНН)</w:t>
      </w:r>
    </w:p>
    <w:p w:rsidR="00D9441B" w:rsidRPr="00D9441B" w:rsidRDefault="00D9441B" w:rsidP="00D9441B">
      <w:pPr>
        <w:spacing w:after="14" w:line="247" w:lineRule="auto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расположенное по </w:t>
      </w:r>
      <w:proofErr w:type="gramStart"/>
      <w:r w:rsidRPr="00D9441B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D9441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D9441B" w:rsidRPr="00D9441B" w:rsidRDefault="00D9441B" w:rsidP="00D9441B">
      <w:pPr>
        <w:spacing w:after="14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(город, улица, проспект, проезд, переулок, шоссе)</w:t>
      </w:r>
    </w:p>
    <w:p w:rsidR="00D9441B" w:rsidRPr="00D9441B" w:rsidRDefault="00D9441B" w:rsidP="00D9441B">
      <w:pPr>
        <w:tabs>
          <w:tab w:val="left" w:pos="675"/>
          <w:tab w:val="center" w:pos="5436"/>
          <w:tab w:val="center" w:pos="9492"/>
        </w:tabs>
        <w:spacing w:after="14" w:line="247" w:lineRule="auto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D9441B" w:rsidRPr="00D9441B" w:rsidRDefault="00D9441B" w:rsidP="00D9441B">
      <w:pPr>
        <w:tabs>
          <w:tab w:val="left" w:pos="675"/>
          <w:tab w:val="center" w:pos="5436"/>
          <w:tab w:val="center" w:pos="9492"/>
        </w:tabs>
        <w:spacing w:after="14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(№ дома, № корпуса, № строения, № квартиры)</w:t>
      </w:r>
    </w:p>
    <w:p w:rsidR="00D9441B" w:rsidRPr="00D9441B" w:rsidRDefault="00D9441B" w:rsidP="00D9441B">
      <w:pPr>
        <w:tabs>
          <w:tab w:val="left" w:pos="675"/>
          <w:tab w:val="center" w:pos="5436"/>
          <w:tab w:val="center" w:pos="9492"/>
        </w:tabs>
        <w:spacing w:after="14" w:line="247" w:lineRule="auto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D9441B" w:rsidRPr="00D9441B" w:rsidRDefault="00D9441B" w:rsidP="00D9441B">
      <w:pPr>
        <w:spacing w:after="28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 xml:space="preserve"> (текущее назначение помещения </w:t>
      </w:r>
      <w:r w:rsidRPr="00D9441B">
        <w:rPr>
          <w:rFonts w:ascii="Times New Roman" w:hAnsi="Times New Roman" w:cs="Times New Roman"/>
          <w:i/>
          <w:sz w:val="28"/>
          <w:szCs w:val="28"/>
        </w:rPr>
        <w:t>(жилое</w:t>
      </w:r>
      <w:proofErr w:type="gramStart"/>
      <w:r w:rsidRPr="00D9441B">
        <w:rPr>
          <w:rFonts w:ascii="Times New Roman" w:hAnsi="Times New Roman" w:cs="Times New Roman"/>
          <w:i/>
          <w:sz w:val="28"/>
          <w:szCs w:val="28"/>
        </w:rPr>
        <w:t>)</w:t>
      </w:r>
      <w:r w:rsidRPr="00D9441B">
        <w:rPr>
          <w:rFonts w:ascii="Times New Roman" w:hAnsi="Times New Roman" w:cs="Times New Roman"/>
          <w:sz w:val="28"/>
          <w:szCs w:val="28"/>
        </w:rPr>
        <w:t>;  общая</w:t>
      </w:r>
      <w:proofErr w:type="gramEnd"/>
      <w:r w:rsidRPr="00D9441B">
        <w:rPr>
          <w:rFonts w:ascii="Times New Roman" w:hAnsi="Times New Roman" w:cs="Times New Roman"/>
          <w:sz w:val="28"/>
          <w:szCs w:val="28"/>
        </w:rPr>
        <w:t xml:space="preserve"> площадь, жилая помещения)</w:t>
      </w:r>
    </w:p>
    <w:p w:rsidR="00D9441B" w:rsidRPr="00D9441B" w:rsidRDefault="00D9441B" w:rsidP="00D9441B">
      <w:pPr>
        <w:spacing w:after="28" w:line="235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441B">
        <w:rPr>
          <w:rFonts w:ascii="Times New Roman" w:hAnsi="Times New Roman" w:cs="Times New Roman"/>
          <w:sz w:val="28"/>
          <w:szCs w:val="28"/>
          <w:u w:val="single"/>
        </w:rPr>
        <w:t xml:space="preserve">из жилого помещения в нежилое </w:t>
      </w:r>
    </w:p>
    <w:p w:rsidR="00D9441B" w:rsidRPr="00D9441B" w:rsidRDefault="00D9441B" w:rsidP="00D9441B">
      <w:pPr>
        <w:spacing w:after="5" w:line="25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spacing w:line="25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sz w:val="28"/>
          <w:szCs w:val="28"/>
        </w:rPr>
        <w:tab/>
      </w:r>
      <w:r w:rsidRPr="00D9441B">
        <w:rPr>
          <w:rFonts w:ascii="Times New Roman" w:hAnsi="Times New Roman" w:cs="Times New Roman"/>
          <w:sz w:val="28"/>
          <w:szCs w:val="28"/>
        </w:rPr>
        <w:tab/>
      </w:r>
      <w:r w:rsidRPr="00D9441B">
        <w:rPr>
          <w:rFonts w:ascii="Times New Roman" w:hAnsi="Times New Roman" w:cs="Times New Roman"/>
          <w:sz w:val="28"/>
          <w:szCs w:val="28"/>
        </w:rPr>
        <w:tab/>
      </w:r>
      <w:r w:rsidRPr="00D9441B">
        <w:rPr>
          <w:rFonts w:ascii="Times New Roman" w:hAnsi="Times New Roman" w:cs="Times New Roman"/>
          <w:sz w:val="28"/>
          <w:szCs w:val="28"/>
        </w:rPr>
        <w:tab/>
      </w:r>
    </w:p>
    <w:p w:rsidR="00D9441B" w:rsidRPr="00D9441B" w:rsidRDefault="00D9441B" w:rsidP="00D9441B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441B">
        <w:rPr>
          <w:color w:val="000000"/>
          <w:sz w:val="28"/>
          <w:szCs w:val="28"/>
        </w:rPr>
        <w:t>_____________            _____________       ____________________________</w:t>
      </w:r>
    </w:p>
    <w:p w:rsidR="00D9441B" w:rsidRPr="00D9441B" w:rsidRDefault="00D9441B" w:rsidP="00D9441B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441B">
        <w:rPr>
          <w:color w:val="000000"/>
          <w:sz w:val="28"/>
          <w:szCs w:val="28"/>
        </w:rPr>
        <w:t>(</w:t>
      </w:r>
      <w:proofErr w:type="gramStart"/>
      <w:r w:rsidRPr="00D9441B">
        <w:rPr>
          <w:color w:val="000000"/>
          <w:sz w:val="28"/>
          <w:szCs w:val="28"/>
        </w:rPr>
        <w:t xml:space="preserve">дата)   </w:t>
      </w:r>
      <w:proofErr w:type="gramEnd"/>
      <w:r w:rsidRPr="00D9441B">
        <w:rPr>
          <w:color w:val="000000"/>
          <w:sz w:val="28"/>
          <w:szCs w:val="28"/>
        </w:rPr>
        <w:t xml:space="preserve">                      (подпись)                     (фамилия, инициалы)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D9441B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1B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D9441B">
        <w:rPr>
          <w:rFonts w:ascii="Times New Roman" w:hAnsi="Times New Roman" w:cs="Times New Roman"/>
          <w:sz w:val="28"/>
          <w:szCs w:val="28"/>
        </w:rPr>
        <w:t xml:space="preserve"> </w:t>
      </w:r>
      <w:r w:rsidRPr="00D9441B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уведомления о переводе (отказе в переводе) жилого помещения в нежилое помещение </w:t>
      </w:r>
      <w:r w:rsidRPr="00D9441B">
        <w:rPr>
          <w:rFonts w:ascii="Times New Roman" w:hAnsi="Times New Roman" w:cs="Times New Roman"/>
          <w:bCs/>
          <w:sz w:val="28"/>
          <w:szCs w:val="28"/>
        </w:rPr>
        <w:t>утверждена Постановлением Правительства РФ от 10 августа 2005 г. № 502 «Об утверждении формы уведомления о переводе (отказе в переводе) жилого (нежилого) помещения в нежилое (жилое) помещение».</w:t>
      </w:r>
    </w:p>
    <w:p w:rsidR="00D9441B" w:rsidRPr="00D9441B" w:rsidRDefault="00D9441B" w:rsidP="00D9441B">
      <w:pPr>
        <w:ind w:left="-142"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D9441B" w:rsidRPr="00D9441B" w:rsidRDefault="00D9441B" w:rsidP="00A82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441B" w:rsidRPr="00D9441B" w:rsidSect="0023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A48"/>
    <w:multiLevelType w:val="multilevel"/>
    <w:tmpl w:val="52169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C3B5D"/>
    <w:multiLevelType w:val="hybridMultilevel"/>
    <w:tmpl w:val="EA208156"/>
    <w:lvl w:ilvl="0" w:tplc="5FE06FC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EB30D7"/>
    <w:multiLevelType w:val="hybridMultilevel"/>
    <w:tmpl w:val="B77ED34C"/>
    <w:lvl w:ilvl="0" w:tplc="84E484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52D89"/>
    <w:multiLevelType w:val="multilevel"/>
    <w:tmpl w:val="5978E8C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CF762A2"/>
    <w:multiLevelType w:val="hybridMultilevel"/>
    <w:tmpl w:val="E9F27AFC"/>
    <w:lvl w:ilvl="0" w:tplc="8D66E7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3178D0"/>
    <w:multiLevelType w:val="multilevel"/>
    <w:tmpl w:val="4CAA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1A"/>
    <w:rsid w:val="00011810"/>
    <w:rsid w:val="00030C2A"/>
    <w:rsid w:val="000D5699"/>
    <w:rsid w:val="000E4A77"/>
    <w:rsid w:val="00141EA7"/>
    <w:rsid w:val="0019178E"/>
    <w:rsid w:val="002306BF"/>
    <w:rsid w:val="0029392C"/>
    <w:rsid w:val="002C1CCD"/>
    <w:rsid w:val="002D6BF6"/>
    <w:rsid w:val="00307FFC"/>
    <w:rsid w:val="003C35CD"/>
    <w:rsid w:val="003D1B66"/>
    <w:rsid w:val="0040347F"/>
    <w:rsid w:val="00477E72"/>
    <w:rsid w:val="00480A41"/>
    <w:rsid w:val="004E7ED1"/>
    <w:rsid w:val="005E0EF2"/>
    <w:rsid w:val="005E68C6"/>
    <w:rsid w:val="00657DAE"/>
    <w:rsid w:val="00695302"/>
    <w:rsid w:val="007015B1"/>
    <w:rsid w:val="007C0479"/>
    <w:rsid w:val="008401F5"/>
    <w:rsid w:val="0096256C"/>
    <w:rsid w:val="009E412F"/>
    <w:rsid w:val="00A145EE"/>
    <w:rsid w:val="00A34933"/>
    <w:rsid w:val="00A8201A"/>
    <w:rsid w:val="00AC10A4"/>
    <w:rsid w:val="00B34BC6"/>
    <w:rsid w:val="00BD5896"/>
    <w:rsid w:val="00C118D1"/>
    <w:rsid w:val="00C268B6"/>
    <w:rsid w:val="00C35256"/>
    <w:rsid w:val="00CC256E"/>
    <w:rsid w:val="00CD3690"/>
    <w:rsid w:val="00D009FC"/>
    <w:rsid w:val="00D9441B"/>
    <w:rsid w:val="00DD03D1"/>
    <w:rsid w:val="00E6072C"/>
    <w:rsid w:val="00E91F70"/>
    <w:rsid w:val="00E96B07"/>
    <w:rsid w:val="00F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7F30"/>
  <w15:docId w15:val="{2E7606B5-F9A4-46B5-98A8-DD6E4455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8201A"/>
    <w:rPr>
      <w:color w:val="0000FF"/>
      <w:u w:val="single"/>
    </w:rPr>
  </w:style>
  <w:style w:type="character" w:styleId="a5">
    <w:name w:val="Strong"/>
    <w:basedOn w:val="a0"/>
    <w:uiPriority w:val="22"/>
    <w:qFormat/>
    <w:rsid w:val="00A8201A"/>
    <w:rPr>
      <w:b/>
      <w:bCs/>
    </w:rPr>
  </w:style>
  <w:style w:type="paragraph" w:customStyle="1" w:styleId="s1">
    <w:name w:val="s1"/>
    <w:basedOn w:val="a"/>
    <w:rsid w:val="00A8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01A"/>
    <w:rPr>
      <w:rFonts w:ascii="Tahoma" w:hAnsi="Tahoma" w:cs="Tahoma"/>
      <w:sz w:val="16"/>
      <w:szCs w:val="16"/>
    </w:rPr>
  </w:style>
  <w:style w:type="paragraph" w:customStyle="1" w:styleId="s10">
    <w:name w:val="s_1"/>
    <w:basedOn w:val="a"/>
    <w:rsid w:val="004E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E7ED1"/>
    <w:pPr>
      <w:spacing w:after="0" w:line="240" w:lineRule="auto"/>
    </w:pPr>
    <w:rPr>
      <w:rFonts w:ascii="Times New Roman" w:eastAsia="Times New Roman" w:hAnsi="Times New Roman" w:cs="Courier New"/>
      <w:color w:val="000000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D5896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basedOn w:val="a"/>
    <w:rsid w:val="00D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9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2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11AD9-DD14-4BDC-B0F3-EEC14341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6487</Words>
  <Characters>36980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10</cp:revision>
  <cp:lastPrinted>2025-12-24T03:08:00Z</cp:lastPrinted>
  <dcterms:created xsi:type="dcterms:W3CDTF">2025-12-24T02:42:00Z</dcterms:created>
  <dcterms:modified xsi:type="dcterms:W3CDTF">2025-12-24T03:31:00Z</dcterms:modified>
</cp:coreProperties>
</file>