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1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СОВХОЗНОГО СЕЛЬСОВЕТА ИСКИТИМСКОГО РАЙОНА НОВОСИБИРСКОЙ ОБЛАСТИ </w:t>
      </w:r>
    </w:p>
    <w:p w:rsidR="008A76CE" w:rsidRPr="00AB5446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446" w:rsidRPr="00AB5446" w:rsidRDefault="00AB5446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6CE" w:rsidRDefault="008A76CE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5F6A" w:rsidRPr="00AB5446" w:rsidRDefault="00D75F6A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5446" w:rsidRDefault="00D75F6A" w:rsidP="00D7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27A38" w:rsidRPr="0046264D" w:rsidRDefault="00D520F9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04.08.2025 </w:t>
      </w:r>
      <w:r w:rsidR="00B27A3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131</w:t>
      </w:r>
      <w:r w:rsidR="00462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18C" w:rsidRPr="0072000F" w:rsidRDefault="00AB5446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5E1E">
        <w:rPr>
          <w:rFonts w:ascii="Times New Roman" w:hAnsi="Times New Roman" w:cs="Times New Roman"/>
          <w:sz w:val="28"/>
          <w:szCs w:val="28"/>
        </w:rPr>
        <w:t xml:space="preserve">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с. Лебедевка                                        </w:t>
      </w:r>
    </w:p>
    <w:p w:rsidR="00E1484C" w:rsidRPr="004F6938" w:rsidRDefault="00E1484C" w:rsidP="00E14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E1484C" w:rsidRDefault="00E1484C" w:rsidP="00E148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48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Совхозного</w:t>
      </w:r>
      <w:r w:rsidRPr="00E1484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Искитимского района Новосибирской области 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28.08.2012 </w:t>
      </w:r>
      <w:r w:rsidRPr="00E1484C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proofErr w:type="gramEnd"/>
      <w:r w:rsidRPr="00E14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86 </w:t>
      </w:r>
      <w:r w:rsidRPr="00E1484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1484C"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жилых помещений по договорам социального найма»</w:t>
      </w:r>
      <w:r w:rsidRPr="00E1484C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1484C" w:rsidRPr="00E1484C" w:rsidRDefault="00E1484C" w:rsidP="00E1484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484C" w:rsidRPr="004F6938" w:rsidRDefault="00E1484C" w:rsidP="00E14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4F6938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93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20.05.2025 № 33</w:t>
      </w:r>
      <w:r w:rsidRPr="004F6938">
        <w:rPr>
          <w:rFonts w:ascii="Times New Roman" w:hAnsi="Times New Roman"/>
          <w:sz w:val="28"/>
          <w:szCs w:val="28"/>
        </w:rPr>
        <w:t>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«</w:t>
      </w:r>
      <w:r w:rsidRPr="002B799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принципах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единой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публичной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990">
        <w:rPr>
          <w:rFonts w:ascii="Times New Roman" w:hAnsi="Times New Roman"/>
          <w:sz w:val="28"/>
          <w:szCs w:val="28"/>
        </w:rPr>
        <w:t>власти</w:t>
      </w:r>
      <w:r w:rsidRPr="004F6938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Совхозного </w:t>
      </w:r>
      <w:r w:rsidRPr="004F6938">
        <w:rPr>
          <w:rFonts w:ascii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sz w:val="28"/>
          <w:szCs w:val="28"/>
        </w:rPr>
        <w:t xml:space="preserve"> Искитимского </w:t>
      </w:r>
      <w:r w:rsidRPr="004F6938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Новосибирской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E1484C" w:rsidRPr="004F6938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93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E1484C" w:rsidRPr="004F6938" w:rsidRDefault="00E1484C" w:rsidP="00E1484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938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Совхозного </w:t>
      </w:r>
      <w:r w:rsidRPr="002B7990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Искитимского </w:t>
      </w:r>
      <w:r w:rsidRPr="002B7990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990">
        <w:rPr>
          <w:rFonts w:ascii="Times New Roman" w:eastAsia="Times New Roman" w:hAnsi="Times New Roman"/>
          <w:sz w:val="28"/>
          <w:szCs w:val="28"/>
          <w:lang w:eastAsia="ru-RU"/>
        </w:rPr>
        <w:t>Новосибирской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990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799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93532D">
        <w:rPr>
          <w:rFonts w:ascii="Times New Roman" w:eastAsia="Times New Roman" w:hAnsi="Times New Roman"/>
          <w:sz w:val="28"/>
          <w:szCs w:val="28"/>
          <w:lang w:eastAsia="ru-RU"/>
        </w:rPr>
        <w:t xml:space="preserve"> 28.08.2012 </w:t>
      </w:r>
      <w:r w:rsidRPr="002B799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3532D">
        <w:rPr>
          <w:rFonts w:ascii="Times New Roman" w:eastAsia="Times New Roman" w:hAnsi="Times New Roman"/>
          <w:sz w:val="28"/>
          <w:szCs w:val="28"/>
          <w:lang w:eastAsia="ru-RU"/>
        </w:rPr>
        <w:t xml:space="preserve"> 86 </w:t>
      </w:r>
      <w:r w:rsidRPr="002B79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716C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жилых помещений по договорам социального найма»»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938">
        <w:rPr>
          <w:rFonts w:ascii="Times New Roman" w:hAnsi="Times New Roman"/>
          <w:sz w:val="28"/>
          <w:szCs w:val="28"/>
        </w:rPr>
        <w:t>изменения</w:t>
      </w:r>
      <w:r w:rsidRPr="004F69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484C" w:rsidRDefault="00E1484C" w:rsidP="00E1484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69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530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530">
        <w:rPr>
          <w:rFonts w:ascii="Times New Roman" w:eastAsia="Times New Roman" w:hAnsi="Times New Roman"/>
          <w:sz w:val="28"/>
          <w:szCs w:val="28"/>
          <w:lang w:eastAsia="ru-RU"/>
        </w:rPr>
        <w:t>регламенте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70530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70530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70530">
        <w:rPr>
          <w:rFonts w:ascii="Times New Roman" w:eastAsia="Times New Roman" w:hAnsi="Times New Roman"/>
          <w:bCs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предоставлению</w:t>
      </w:r>
      <w:r w:rsidRPr="00E261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жилых помещений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договорам социального найма</w:t>
      </w:r>
      <w:r w:rsidRPr="004F693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484C" w:rsidRDefault="00E1484C" w:rsidP="00E1484C">
      <w:pPr>
        <w:numPr>
          <w:ilvl w:val="2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950A55">
        <w:rPr>
          <w:rFonts w:ascii="Times New Roman" w:eastAsia="Times New Roman" w:hAnsi="Times New Roman"/>
          <w:bCs/>
          <w:sz w:val="28"/>
          <w:szCs w:val="28"/>
          <w:lang w:eastAsia="ru-RU"/>
        </w:rPr>
        <w:t>дминистративн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ый</w:t>
      </w:r>
      <w:r w:rsidRPr="00950A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регламент</w:t>
      </w:r>
      <w:r w:rsidRPr="00950A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«Предоставление жилых помещений по договорам социального найма»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1484C" w:rsidRDefault="00E1484C" w:rsidP="00E1484C">
      <w:pPr>
        <w:numPr>
          <w:ilvl w:val="2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1 изложить в следующей редакции:</w:t>
      </w:r>
    </w:p>
    <w:p w:rsidR="00E1484C" w:rsidRPr="008D0D16" w:rsidRDefault="00E1484C" w:rsidP="00E1484C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EA5FE1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b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положения</w:t>
      </w:r>
    </w:p>
    <w:p w:rsidR="00E1484C" w:rsidRPr="008D0D16" w:rsidRDefault="00E1484C" w:rsidP="00E1484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8D0D16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Настоящий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устанавливает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613B">
        <w:rPr>
          <w:rFonts w:ascii="Times New Roman" w:eastAsia="Times New Roman" w:hAnsi="Times New Roman"/>
          <w:bCs/>
          <w:sz w:val="28"/>
          <w:szCs w:val="28"/>
          <w:lang w:eastAsia="ru-RU"/>
        </w:rPr>
        <w:t>«Предоставление жилых помещений по договорам социального найма</w:t>
      </w:r>
      <w:r w:rsidRPr="00E2613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Услуга)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8D0D16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физическим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лицам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малоимущим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гражданам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состоящим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учете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нуждающихся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помещениях,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наступлении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очередности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заявители),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указанным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8D0D16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Услуга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предоставлена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вариантом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предостав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Услуги (далее – вариант).</w:t>
      </w:r>
    </w:p>
    <w:p w:rsidR="00E1484C" w:rsidRPr="008D0D16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Вариант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таблицей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№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общих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признаков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предоставлением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обратился указанный заявитель.</w:t>
      </w:r>
    </w:p>
    <w:p w:rsidR="00E1484C" w:rsidRPr="008D0D16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ризнаки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определяются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результате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анкетирования,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проводимого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органом,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предоставляющим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профилирование</w:t>
      </w:r>
      <w:proofErr w:type="gramStart"/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осуществляемого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4F6938" w:rsidRDefault="00E1484C" w:rsidP="00E148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размещается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администрации</w:t>
      </w:r>
      <w:r w:rsidR="0093532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Совхозного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Искитимского района Новосибирской области в сети «Интернет»,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системе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«Единый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портал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0D16">
        <w:rPr>
          <w:rFonts w:ascii="Times New Roman" w:eastAsia="Times New Roman" w:hAnsi="Times New Roman"/>
          <w:sz w:val="28"/>
          <w:szCs w:val="28"/>
          <w:lang w:eastAsia="ru-RU"/>
        </w:rPr>
        <w:t>(фу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нкций)» (далее – Единый портал)»;</w:t>
      </w:r>
    </w:p>
    <w:p w:rsidR="00E1484C" w:rsidRDefault="00E1484C" w:rsidP="00E1484C">
      <w:pPr>
        <w:numPr>
          <w:ilvl w:val="2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Раздел 2 изложить в следующей редакции: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B06DB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Стандарт предоставления </w:t>
      </w:r>
      <w:r w:rsidRPr="00EA5FE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Услуги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</w:p>
    <w:p w:rsidR="00E1484C" w:rsidRPr="00EA5FE1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EA5FE1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Pr="00F553E2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bCs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bCs/>
          <w:sz w:val="28"/>
          <w:szCs w:val="28"/>
          <w:lang w:eastAsia="ru-RU"/>
        </w:rPr>
        <w:t>помещений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bCs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bCs/>
          <w:sz w:val="28"/>
          <w:szCs w:val="28"/>
          <w:lang w:eastAsia="ru-RU"/>
        </w:rPr>
        <w:t>найма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EA5FE1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Услугу</w:t>
      </w:r>
    </w:p>
    <w:p w:rsidR="00E1484C" w:rsidRPr="00EA5FE1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Услуга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администрацией </w:t>
      </w:r>
      <w:r w:rsidR="0093532D">
        <w:rPr>
          <w:rFonts w:ascii="Times New Roman" w:eastAsia="Times New Roman" w:hAnsi="Times New Roman"/>
          <w:sz w:val="28"/>
          <w:szCs w:val="28"/>
          <w:lang w:eastAsia="ru-RU"/>
        </w:rPr>
        <w:t xml:space="preserve">Совхозного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сельсовета Искитимского района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Новосибирской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центрах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МФЦ)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наличии соглашения с таким МФЦ.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МФЦ,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организуется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принимать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2.4.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помещений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результатами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Услуги являются: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документа);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документа).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реестровой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записи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предусмотрено.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содержащими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и, являются: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социального найма;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социального найма.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получены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посредством Единого портала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финансовый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почте,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МФЦ.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Максимальный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имых для предоставления Услуги.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каждого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варианта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описании,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содержащемся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регламента.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Правовые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нормативных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актов,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регулирующих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указанием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реквизитов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источников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официального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опубликования),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информация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обжалование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(бездействия)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должностного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органа,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предоставляющего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служащего,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центра,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работника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многофункционального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центра,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организаций,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осуществляющих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532D">
        <w:rPr>
          <w:rFonts w:ascii="Times New Roman" w:eastAsia="Times New Roman" w:hAnsi="Times New Roman"/>
          <w:sz w:val="28"/>
          <w:szCs w:val="28"/>
          <w:lang w:eastAsia="ru-RU"/>
        </w:rPr>
        <w:t xml:space="preserve">Совхозного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Искитимского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«Интернет»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официальн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сайт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«Интернет»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портале.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ерпывающий перечень документов,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Исчерпывающий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разделением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информацию,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должен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представить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самостоятельно,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представить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собственной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инициативе,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приведен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описании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вариантов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Исчерпывающий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отказа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приеме заявления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2.9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отказа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приведены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описании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вариантов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Исчерпывающий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оснований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отказа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2.10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предусмотрены.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2.11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Основания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отказа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приведены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разделе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A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регламента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описании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вариантов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Размер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платы,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взимаемой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взимания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2.12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Взимание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пошлины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платы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предусмотрено.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Максимальный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ожидания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очереди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подаче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получении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2.13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Максимальный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ожидания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очереди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составляет 15 минут.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2.14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Максимальный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ожидания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очереди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получении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минут.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2.15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имых для предоставления Услуги: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в Органе местного самоуправления - 1</w:t>
      </w:r>
      <w: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в МФЦ – 1 рабочий день;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«Единый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портал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(функций)»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день.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помещениям,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Услуга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2.16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соответствовать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следующим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требованиям: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местоположение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должно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обеспечивать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удобство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точки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пешеходной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доступности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остановок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общественного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транспорта;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случае,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имеется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стоянки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(парковки)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(строения),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размещено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выдачи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организовывается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стоянка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(парковка)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личного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автомобильного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транспорта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заявителей.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пользование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стоянкой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(парковкой)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плата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взимается;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парковки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специальных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автотранспортных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стоянке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(парковке)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выделяется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10%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менее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места)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бесплатной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парковки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транспортных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средств,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управляемых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I,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групп,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III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установленном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Правительством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транспортных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средств,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перевозящих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беспрепятственного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доступа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заявителей,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передвигающихся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колясках,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оборудуются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пандусами,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поручнями,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тактильными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(контрастными)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предупреждающими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элементами,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специальными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приспособлениями,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позволяющими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беспрепятственный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доступ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передвижение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социальной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защите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соответствовать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правилам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нормативам;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оснащаются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противопожарной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системой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средствами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пожаротушения,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системой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оповещения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возникновении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чрезвычайной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ситуации,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средствами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первой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медицинской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помощи,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туалетными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комнатами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посетителей;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ж)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ожидания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оборудуется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стульями,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скамьями,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фактической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нагрузки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возможностей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информационными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стендами;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самостоятельного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передвижения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территории,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расположены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(здания,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помещения),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входа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выхода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них,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посадки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транспортное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средство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высадки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него,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кресла-коляски;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сопровождение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стойкие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расстройства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функции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самостоятельного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передвижения;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надлежащее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размещение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носителей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беспрепятственного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доступа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объектам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(зданиям,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помещениям),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учетом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ограничений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жизнедеятельности;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дублирование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необходимой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звуковой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зрительной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надписей,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знаков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текстовой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графической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знаками,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выполненными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рельефно-точечным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шрифтом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Брайля;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допуск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сурдопереводчика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тифлосурдопереводчика</w:t>
      </w:r>
      <w:proofErr w:type="spellEnd"/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допуск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собаки-проводника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документа,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подтверждающего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специальное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обучение,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(здания,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помещения),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Услуга;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обеспечено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оказание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помощи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преодолении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барьеров,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мешающих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получению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наравне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лицами.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 местного самоуправления в сети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«Интернет»,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портале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Показатели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доступности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2.17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показателям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доступности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относятся: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уведомлений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помощью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портала;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информационно-коммуникационных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технологий;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полной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понятной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порядке,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сроках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сетях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пользования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«Интернет»),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средствах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массовой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информации.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2.18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показателям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относятся: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минимально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возможное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количество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взаимодействий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должностными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лицами,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участвующими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оспаривании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решений,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(бездействия)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власти,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должностных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принимаемых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(совершенных)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итогам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рассмотрения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вынесены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(частичном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удовлетворении)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требований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заявителей;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стандартом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установленным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регламентом;</w:t>
      </w:r>
    </w:p>
    <w:p w:rsidR="00E1484C" w:rsidRPr="00724B9B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нарушений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сроков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отсутствие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обоснованных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жалоб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(бездействие)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сотрудников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некорректное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(невнимательное)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отношение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заявителям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Указанные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официальном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«Интернет»,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портале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2.19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необходимыми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обязательными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предусмотрены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следовательно,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отсутствует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плата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таких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2.20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Информационные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системы,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использу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емые для предоставления Услуги:</w:t>
      </w:r>
    </w:p>
    <w:p w:rsidR="00E1484C" w:rsidRPr="00F553E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Единый портал;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53E2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федеральная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информационная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4B9B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 w:rsidRPr="00EA5F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numPr>
          <w:ilvl w:val="2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Pr="00484AB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1484C" w:rsidRPr="00843F4E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84AB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последовательность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сроки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выполнения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b/>
          <w:sz w:val="28"/>
          <w:szCs w:val="28"/>
          <w:lang w:eastAsia="ru-RU"/>
        </w:rPr>
        <w:t>процедур</w:t>
      </w:r>
    </w:p>
    <w:p w:rsidR="00E1484C" w:rsidRPr="00843F4E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843F4E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F4E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sz w:val="28"/>
          <w:szCs w:val="28"/>
          <w:lang w:eastAsia="ru-RU"/>
        </w:rPr>
        <w:t>вариантов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F4E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843F4E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F4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43F4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ствии со следующими вариантами: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физические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малоимущие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учете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нуждающихся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наступлении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очередности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найма,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найма;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2: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физические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малоимущие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учете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нуждающихся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помещениях,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наступлении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очередности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найма,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представитель,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договорам социального найма.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рассмотрения не предусмотрена.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регламентом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предусмотрен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допущенных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опечаток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ошибок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созданных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записях.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Профилирование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путем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профилирования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обратился,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Вопросы,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определение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приведены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таблице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 Административному регламенту.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Профилирование осуществляется: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 местного самоуправления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3.5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ответов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вопросы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профилирования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комбинаций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значений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регламентом,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каждая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соответствует одному варианту.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Описания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приведенные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разделе,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размещаются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общедоступном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ознакомления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месте.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B6E" w:rsidRDefault="009A2B6E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Максимальный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имых для предоставления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3.8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варианта Услуги являются: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записи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вления Услуги не предусмотрено.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редоставлении Услуги, являются: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социального найма;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социального найма.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3.9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процедуры,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осуществляемые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ветствии с настоящим вариантом: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имых для предоставления 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взаимодействие;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тказе в предоставлении) 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едоставление результата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3.10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приведена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процедура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предусмотрена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color w:val="FF0000"/>
          <w:sz w:val="16"/>
          <w:szCs w:val="16"/>
          <w:lang w:eastAsia="ru-RU"/>
        </w:rPr>
        <w:t xml:space="preserve">,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регламентом.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и (или) информации,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3.11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Административному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регламенту,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Органе местного самоуправления,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МФЦ,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использование Единого портала.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3.12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Исчерпывающий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 представить самостоятельно: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удостоверяющие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идентификации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инфраструктуре,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обеспечивающей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информационно-технологическое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используемых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форме»;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 местного самоуправления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(перемену)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фамилии,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отношении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истребуется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свидетельство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перемене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медицинская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справка,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тяжелой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хронического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заболевания,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совместное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проживание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квартире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невозможно,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перечню,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установленному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Правительством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(один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окументов по выбору заявителя):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договор социального найма;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жилого помещения;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имущества,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свидетельство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усыновлении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(удочерении)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3.13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Исчерпывающий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собственной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инициативе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подлежат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взаимодействия,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имущества,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выписка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совершение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идетельство о рождении ребенка;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идетельство о заключении брака;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детельство о расторжении брака;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удостоверяющие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попечительства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назначении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(попечителя)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судебные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членом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невозможность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проживания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непригодным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проживания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многоквартирного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аварийным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подлежащим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сносу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реконструкции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Способами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(идентификации)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ействии с заявителями являются:</w:t>
      </w:r>
    </w:p>
    <w:p w:rsidR="00E1484C" w:rsidRPr="0038496F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идентификации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аутентификации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инфраструктуре,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обеспечивающей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технологическое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взаимодействие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систем,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используемых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форме;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484C" w:rsidRPr="0038496F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 местного самоуправления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удостоверяющий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личность;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удостоверяющий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личность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3.15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отказывает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 наличии следующих оснований: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являющиеся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обязательными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редставления, не предоставлены;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удостоверяющего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истек на дату подачи заявления;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несоблюдения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действительности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усиленной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подписи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06.04.2011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63-ФЗ «Об электронной подписи»;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организацию,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входит предоставление 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неполное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заполнение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интерактивной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 заявления на Едином портале;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представленные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повреждения,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позволяет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содержащиеся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тах, для предоставления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3.16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выбору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пребывания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3.17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Услуги: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в Орган местного самоуправления -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96F">
        <w:rPr>
          <w:rFonts w:ascii="Times New Roman" w:eastAsia="Times New Roman" w:hAnsi="Times New Roman"/>
          <w:sz w:val="28"/>
          <w:szCs w:val="28"/>
          <w:lang w:eastAsia="ru-RU"/>
        </w:rPr>
        <w:t>день;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в МФЦ – 1 рабочий день;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(функций)»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день.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взаимодействие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3.18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следующих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венных информационных запросов: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«Регламентная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широковещательная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рассылка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перемене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ЗАГС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власти».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«Федеральная налоговая служба»;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«Федеральная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служба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рации, кадастра и картографии»;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паспортах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«МИНИСТЕРСТВО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ВНУТРЕ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ННИХ ДЕЛ РОССИЙСКОЙ ФЕДЕРАЦИИ»;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имущество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сделок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ним».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«Федеральная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служба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рации, кадастра и картографии».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632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</w:t>
      </w:r>
      <w:r w:rsidRPr="00900632">
        <w:rPr>
          <w:rFonts w:ascii="Times New Roman" w:eastAsia="Times New Roman" w:hAnsi="Times New Roman"/>
          <w:sz w:val="28"/>
          <w:szCs w:val="28"/>
          <w:lang w:eastAsia="ru-RU"/>
        </w:rPr>
        <w:t>дней с момента возникновения основания для его направления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инятие решения о предоставлении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3.19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отказывает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наличии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следующих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оснований: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противоречат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сведениям,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относится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право на получение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3.20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превышающий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3.21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зультата предоставления Услуги: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 местного самоуправления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портала,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МФЦ,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F42EE">
        <w:rPr>
          <w:rFonts w:ascii="Times New Roman" w:eastAsia="Times New Roman" w:hAnsi="Times New Roman"/>
          <w:sz w:val="28"/>
          <w:szCs w:val="28"/>
          <w:lang w:eastAsia="ru-RU"/>
        </w:rPr>
        <w:t>почте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ешение о предоставлении 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портала,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почте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отказе в предоставлении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3.22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превышающий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ешения о предоставлении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3.23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выбору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пребывания (для физических лиц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DA2FA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2FA2">
        <w:rPr>
          <w:rFonts w:ascii="Times New Roman" w:eastAsia="Times New Roman" w:hAnsi="Times New Roman"/>
          <w:b/>
          <w:sz w:val="28"/>
          <w:szCs w:val="28"/>
          <w:lang w:eastAsia="ru-RU"/>
        </w:rPr>
        <w:t>Вариант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3.24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Максимальный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имых для предоставления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3.25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варианта Услуги являются: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бумажном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носителе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форме электронного документа).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реестровой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записи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качестве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вления Услуги не предусмотрено.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Документами,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содержащими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Услуги, являются: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социального найма;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социального найма.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3.26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процедуры,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осуществляемые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ветствии с настоящим вариантом: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имых для предоставления 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информационное взаимодействие;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тказе в предоставлении) 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едоставление результата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3.27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приведена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процедура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предусмотрена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административным регламентом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и (или) информации,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3.28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предусмотренной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приложении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регламенту,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Органе местного самоуправления,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Ц, посредством Единого портала.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3.29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Исчерпывающий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жен представить самостоятельно: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удостоверяющие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оформлен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идентификации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инфраструктуре,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обеспечивающей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информационно-технологическое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используемых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форме»;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изменение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(перемену)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фамилии,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отношении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истребуется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свидетельство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перемене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медицинская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справка,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тяжелой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хронического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заболевания,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совместное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проживание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квартире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невозможно,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перечню,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установленному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Правительством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(один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окументов по выбору заявителя):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договор социального найма;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 жилого помещения;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имущества,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свидетельство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усыновлении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(удочерении)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доверенность,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3.30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Исчерпывающий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вправе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собственной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инициативе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подлежат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предоставлению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взаимодействия,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законодательными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иными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нормативными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правовыми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актами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собственности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имущества,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выписка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совершение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состояния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ента;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идетельство о рождении ребенка;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идетельство о заключении брака;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детельство о расторжении брака;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удостоверяющие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попечительства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назначении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опекуна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(попечителя)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судебные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акты,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членом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семьи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подтверждающие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невозможность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проживания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жилого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непригодным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проживания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многоквартирного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аварийным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подлежащим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сносу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реконструкции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портала: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скан-копия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МФЦ: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A2FA2">
        <w:rPr>
          <w:rFonts w:ascii="Times New Roman" w:eastAsia="Times New Roman" w:hAnsi="Times New Roman"/>
          <w:sz w:val="28"/>
          <w:szCs w:val="28"/>
          <w:lang w:eastAsia="ru-RU"/>
        </w:rPr>
        <w:t>документа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3.31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Способами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(идентификации)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ействии с заявителями являются:</w:t>
      </w:r>
    </w:p>
    <w:p w:rsidR="00E1484C" w:rsidRPr="000455F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портала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идентификации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аутентификации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инфраструктуре,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обеспечивающей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информационно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технологическое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взаимодействие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систем,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используемых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форме;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1484C" w:rsidRPr="000455F2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удостоверяющий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личность;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документ,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удостоверяющий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55F2">
        <w:rPr>
          <w:rFonts w:ascii="Times New Roman" w:eastAsia="Times New Roman" w:hAnsi="Times New Roman"/>
          <w:sz w:val="28"/>
          <w:szCs w:val="28"/>
          <w:lang w:eastAsia="ru-RU"/>
        </w:rPr>
        <w:t>личност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3.32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отказывает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ичии следующих оснований: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являющиеся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обязательными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редставления, не предоставлены;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удостоверяющего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личность,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истек на дату подачи заявления;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несоблюдения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условий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признания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действительности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усиленной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подписи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статьей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06.04.2011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63-ФЗ «Об электронной подписи»;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власти,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организацию,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входит предоставление 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неполное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заполнение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интерактивной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 заявления на Едином портале;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представленные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повреждения,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наличие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позволяет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объеме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использовать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содержащиеся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тах, для предоставления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3.33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варианта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выбору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пребывания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предпринимателей)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хождения (для юридических лиц).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3.34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составляет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подачи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имых для предоставления Услуги:</w:t>
      </w:r>
    </w:p>
    <w:p w:rsidR="00E1484C" w:rsidRPr="00065350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день;</w:t>
      </w:r>
    </w:p>
    <w:p w:rsidR="00E1484C" w:rsidRPr="00065350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день;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использованием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«Единый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портал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государственных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(функций)»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рабочий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5350">
        <w:rPr>
          <w:rFonts w:ascii="Times New Roman" w:eastAsia="Times New Roman" w:hAnsi="Times New Roman"/>
          <w:sz w:val="28"/>
          <w:szCs w:val="28"/>
          <w:lang w:eastAsia="ru-RU"/>
        </w:rPr>
        <w:t>день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взаимодействие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3.35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следующих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венных информационных запросов: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«Регламентная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широковещательная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рассылка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перемене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ЗАГС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исполнительной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власти».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«Федеральная налоговая служба»;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недвижимости».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«Федеральная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служба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рации, кадастра и картографии»;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паспортах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гражданина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Федерации».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«МИНИСТЕРСТВО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ВНУТРЕ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ННИХ ДЕЛ РОССИЙСКОЙ ФЕДЕРАЦИИ»; 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«Единая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система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межведомственного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электронного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взаимодействия»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содержащихся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недвижимое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имущество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сделок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ним».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Указанный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информационный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направляется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«Федеральная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служба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регистрации,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кадастра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картографии».</w:t>
      </w: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0632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</w:t>
      </w:r>
      <w:r w:rsidRPr="00900632">
        <w:rPr>
          <w:rFonts w:ascii="Times New Roman" w:eastAsia="Times New Roman" w:hAnsi="Times New Roman"/>
          <w:sz w:val="28"/>
          <w:szCs w:val="28"/>
          <w:lang w:eastAsia="ru-RU"/>
        </w:rPr>
        <w:t>дней с момента возникновения основания для его направления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3.36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отказывает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 наличии следующих оснований: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противоречат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сведениям,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ходе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жведомственного взаимодействия;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относится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категории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имеющих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Федер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ации право на получение Услуги.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3.37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превышающий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Органом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сведений,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решения.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3.38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зультата предоставления Услуги:</w:t>
      </w:r>
    </w:p>
    <w:p w:rsidR="00E1484C" w:rsidRPr="00766915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самоуправления,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портала,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МФЦ,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почте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Услуги;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личном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самоуправления,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портала,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МФЦ,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почте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отказе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предоставлении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6915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484C" w:rsidRPr="00755659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3.39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срок,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превышающий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рабочих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ешения о предоставлении Услуги.</w:t>
      </w:r>
    </w:p>
    <w:p w:rsidR="00E1484C" w:rsidRPr="00843F4E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3.40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Результат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выбору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заявителя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независимо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пребывания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предпринимателей)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либо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нахождения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(для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юридических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5659">
        <w:rPr>
          <w:rFonts w:ascii="Times New Roman" w:eastAsia="Times New Roman" w:hAnsi="Times New Roman"/>
          <w:sz w:val="28"/>
          <w:szCs w:val="28"/>
          <w:lang w:eastAsia="ru-RU"/>
        </w:rPr>
        <w:t>лиц)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E1484C" w:rsidRPr="00CB0E5A" w:rsidRDefault="00E1484C" w:rsidP="00E1484C">
      <w:pPr>
        <w:shd w:val="clear" w:color="auto" w:fill="FFFFFF"/>
        <w:tabs>
          <w:tab w:val="left" w:pos="1701"/>
        </w:tabs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84C" w:rsidRDefault="00E1484C" w:rsidP="00E1484C">
      <w:pPr>
        <w:numPr>
          <w:ilvl w:val="2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 изложить в следующей редакции согласно приложению № 1 к настоящему постановлению;</w:t>
      </w:r>
    </w:p>
    <w:p w:rsidR="00E1484C" w:rsidRDefault="00E1484C" w:rsidP="00E1484C">
      <w:pPr>
        <w:numPr>
          <w:ilvl w:val="2"/>
          <w:numId w:val="5"/>
        </w:numPr>
        <w:shd w:val="clear" w:color="auto" w:fill="FFFFFF"/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013D4">
        <w:rPr>
          <w:rFonts w:ascii="Times New Roman" w:eastAsia="Times New Roman" w:hAnsi="Times New Roman"/>
          <w:sz w:val="28"/>
          <w:szCs w:val="28"/>
          <w:lang w:eastAsia="ru-RU"/>
        </w:rPr>
        <w:t>постановлению</w:t>
      </w:r>
      <w:r w:rsidRPr="00D921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532D" w:rsidRPr="0093532D" w:rsidRDefault="0093532D" w:rsidP="009353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32D">
        <w:rPr>
          <w:rFonts w:ascii="Times New Roman" w:hAnsi="Times New Roman" w:cs="Times New Roman"/>
          <w:sz w:val="28"/>
          <w:szCs w:val="28"/>
        </w:rPr>
        <w:t xml:space="preserve">    2. Опубликовать настоящее постановление в периодическом печатном издании «Вестник Совхозного сельсовета» и разместить на официальном сайте администрации Совхозного сельсовета Искитимского района Новосибирской области.</w:t>
      </w:r>
    </w:p>
    <w:p w:rsidR="0093532D" w:rsidRPr="0093532D" w:rsidRDefault="0093532D" w:rsidP="0093532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3532D" w:rsidRPr="0093532D" w:rsidRDefault="0093532D" w:rsidP="009353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532D">
        <w:rPr>
          <w:rFonts w:ascii="Times New Roman" w:hAnsi="Times New Roman" w:cs="Times New Roman"/>
          <w:sz w:val="28"/>
          <w:szCs w:val="28"/>
        </w:rPr>
        <w:t>Глава Совхозного сельсовета                                   А.В. Никулин</w:t>
      </w:r>
    </w:p>
    <w:p w:rsidR="0093532D" w:rsidRPr="0093532D" w:rsidRDefault="0093532D" w:rsidP="0093532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532D">
        <w:rPr>
          <w:rFonts w:ascii="Times New Roman" w:hAnsi="Times New Roman" w:cs="Times New Roman"/>
          <w:sz w:val="28"/>
          <w:szCs w:val="28"/>
        </w:rPr>
        <w:t>Искитимского района</w:t>
      </w:r>
    </w:p>
    <w:p w:rsidR="0093532D" w:rsidRPr="00D921C3" w:rsidRDefault="0093532D" w:rsidP="0093532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32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1</w:t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1484C" w:rsidRDefault="0093532D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Совхозного</w:t>
      </w:r>
      <w:r w:rsidR="00E1484C">
        <w:rPr>
          <w:sz w:val="28"/>
          <w:szCs w:val="28"/>
        </w:rPr>
        <w:t xml:space="preserve"> сельсовета</w:t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Искитимского района Новосибирской области</w:t>
      </w:r>
    </w:p>
    <w:p w:rsidR="00E1484C" w:rsidRDefault="00162530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04.08.2025 г. № 131</w:t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</w:p>
    <w:p w:rsidR="00E1484C" w:rsidRPr="00B23DB6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№ 1</w:t>
      </w:r>
    </w:p>
    <w:p w:rsidR="00E1484C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B2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</w:p>
    <w:p w:rsidR="00E1484C" w:rsidRPr="00BE1CCD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E1CCD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E1CCD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E1CCD">
        <w:rPr>
          <w:rFonts w:ascii="Times New Roman" w:eastAsia="Times New Roman" w:hAnsi="Times New Roman"/>
          <w:bCs/>
          <w:sz w:val="28"/>
          <w:szCs w:val="28"/>
          <w:lang w:eastAsia="ru-RU"/>
        </w:rPr>
        <w:t>услуги</w:t>
      </w:r>
    </w:p>
    <w:p w:rsidR="00E1484C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 жилых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помещений</w:t>
      </w:r>
    </w:p>
    <w:p w:rsidR="00E1484C" w:rsidRPr="00BE1CCD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15BF">
        <w:rPr>
          <w:rFonts w:ascii="Times New Roman" w:eastAsia="Times New Roman" w:hAnsi="Times New Roman"/>
          <w:bCs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115BF">
        <w:rPr>
          <w:rFonts w:ascii="Times New Roman" w:eastAsia="Times New Roman" w:hAnsi="Times New Roman"/>
          <w:bCs/>
          <w:sz w:val="28"/>
          <w:szCs w:val="28"/>
          <w:lang w:eastAsia="ru-RU"/>
        </w:rPr>
        <w:t>договорам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115BF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115BF">
        <w:rPr>
          <w:rFonts w:ascii="Times New Roman" w:eastAsia="Times New Roman" w:hAnsi="Times New Roman"/>
          <w:bCs/>
          <w:sz w:val="28"/>
          <w:szCs w:val="28"/>
          <w:lang w:eastAsia="ru-RU"/>
        </w:rPr>
        <w:t>найма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E1484C" w:rsidRDefault="00E1484C" w:rsidP="00E14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484C" w:rsidRPr="00B23DB6" w:rsidRDefault="00E1484C" w:rsidP="00E14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484C" w:rsidRPr="009115BF" w:rsidRDefault="00E1484C" w:rsidP="00E1484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5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Перечень общих 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E1484C" w:rsidRDefault="00E1484C" w:rsidP="00E14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484C" w:rsidRPr="009115BF" w:rsidRDefault="00E1484C" w:rsidP="00E14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5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W w:w="9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84"/>
        <w:gridCol w:w="8505"/>
      </w:tblGrid>
      <w:tr w:rsidR="00E1484C" w:rsidRPr="009115BF" w:rsidTr="004C07C2">
        <w:trPr>
          <w:trHeight w:val="567"/>
        </w:trPr>
        <w:tc>
          <w:tcPr>
            <w:tcW w:w="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E1484C" w:rsidRPr="009115BF" w:rsidTr="004C07C2">
        <w:trPr>
          <w:trHeight w:val="426"/>
        </w:trPr>
        <w:tc>
          <w:tcPr>
            <w:tcW w:w="94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Результат Услуги, за которым обращ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ается заявитель «Предоставление</w:t>
            </w:r>
            <w:r w:rsidRPr="009115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жилых помещений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115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по договорам социального найма»</w:t>
            </w:r>
          </w:p>
        </w:tc>
      </w:tr>
      <w:tr w:rsidR="00E1484C" w:rsidRPr="009115BF" w:rsidTr="004C07C2">
        <w:trPr>
          <w:trHeight w:val="43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E1484C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4C" w:rsidRPr="009115BF" w:rsidRDefault="00E1484C" w:rsidP="004C07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Физические 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малоимущие </w:t>
            </w: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найма, заявитель лично, заявление о предоставлении жилых помещений  по договорам социального найма</w:t>
            </w:r>
          </w:p>
        </w:tc>
      </w:tr>
      <w:tr w:rsidR="00E1484C" w:rsidRPr="009115BF" w:rsidTr="004C07C2">
        <w:trPr>
          <w:trHeight w:val="43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E1484C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4C" w:rsidRPr="009115BF" w:rsidRDefault="00E1484C" w:rsidP="004C07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Физические 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малоимущие </w:t>
            </w: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найма, уполномоченный представитель, заявление о предоставлении жилых помещений  по договорам социального найма</w:t>
            </w:r>
          </w:p>
        </w:tc>
      </w:tr>
    </w:tbl>
    <w:p w:rsidR="00E1484C" w:rsidRDefault="00E1484C" w:rsidP="00E14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484C" w:rsidRPr="009115BF" w:rsidRDefault="00E1484C" w:rsidP="00E14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484C" w:rsidRPr="009115BF" w:rsidRDefault="00E1484C" w:rsidP="00E14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5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5954"/>
      </w:tblGrid>
      <w:tr w:rsidR="00E1484C" w:rsidRPr="009115BF" w:rsidTr="004C07C2">
        <w:trPr>
          <w:trHeight w:val="81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E1484C" w:rsidRPr="009115BF" w:rsidTr="004C07C2">
        <w:trPr>
          <w:trHeight w:val="339"/>
        </w:trPr>
        <w:tc>
          <w:tcPr>
            <w:tcW w:w="9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Результат Услуги «Предоставление </w:t>
            </w:r>
            <w:r w:rsidRPr="00FE74A0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жилых помещений  по договорам социального найма</w:t>
            </w:r>
            <w:r w:rsidRPr="009115BF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E1484C" w:rsidRPr="009115BF" w:rsidTr="004C07C2">
        <w:trPr>
          <w:trHeight w:val="8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E1484C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4C" w:rsidRPr="009115BF" w:rsidRDefault="00E1484C" w:rsidP="004C0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484C" w:rsidRPr="009115BF" w:rsidRDefault="00E1484C" w:rsidP="004C0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Физические 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малоимущие </w:t>
            </w: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граждане Российской Федерации, состоящие на учете в качестве нуждающихся в жилых помещениях, при наступлении очередности для предоставления жилого помещения по договору социального найма</w:t>
            </w:r>
          </w:p>
        </w:tc>
      </w:tr>
      <w:tr w:rsidR="00E1484C" w:rsidRPr="009115BF" w:rsidTr="004C07C2">
        <w:trPr>
          <w:trHeight w:val="8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E1484C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обратился за услугой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4C" w:rsidRPr="009115BF" w:rsidRDefault="00E1484C" w:rsidP="004C0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484C" w:rsidRPr="009115BF" w:rsidRDefault="00E1484C" w:rsidP="004C0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Заявитель лично.</w:t>
            </w:r>
          </w:p>
          <w:p w:rsidR="00E1484C" w:rsidRPr="009115BF" w:rsidRDefault="00E1484C" w:rsidP="004C0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Уполномоченный представитель</w:t>
            </w:r>
          </w:p>
        </w:tc>
      </w:tr>
      <w:tr w:rsidR="00E1484C" w:rsidRPr="009115BF" w:rsidTr="004C07C2">
        <w:trPr>
          <w:trHeight w:val="8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E1484C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484C" w:rsidRPr="009115BF" w:rsidRDefault="00E1484C" w:rsidP="004C0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заявления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84C" w:rsidRPr="009115BF" w:rsidRDefault="00E1484C" w:rsidP="004C0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1484C" w:rsidRPr="009115BF" w:rsidRDefault="00E1484C" w:rsidP="004C0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Заявление о предоставлении жилых помещений  по договорам социального найма</w:t>
            </w:r>
          </w:p>
        </w:tc>
      </w:tr>
    </w:tbl>
    <w:p w:rsidR="00E1484C" w:rsidRPr="009115BF" w:rsidRDefault="00E1484C" w:rsidP="00E1484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15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textWrapping" w:clear="all"/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1484C" w:rsidRDefault="0093532D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Совхозного</w:t>
      </w:r>
      <w:r w:rsidR="00E1484C">
        <w:rPr>
          <w:sz w:val="28"/>
          <w:szCs w:val="28"/>
        </w:rPr>
        <w:t xml:space="preserve"> сельсовета</w:t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Искитимского района Новосибирской области</w:t>
      </w:r>
    </w:p>
    <w:p w:rsidR="00E1484C" w:rsidRDefault="00C70C7A" w:rsidP="00E1484C">
      <w:pPr>
        <w:pStyle w:val="nospacing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04.08.2025 г. № 131</w:t>
      </w: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</w:p>
    <w:p w:rsidR="00E1484C" w:rsidRDefault="00E1484C" w:rsidP="00E1484C">
      <w:pPr>
        <w:pStyle w:val="nospacing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</w:p>
    <w:p w:rsidR="00E1484C" w:rsidRPr="00B23DB6" w:rsidRDefault="00E1484C" w:rsidP="00E1484C">
      <w:pPr>
        <w:pStyle w:val="nospacing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«Приложение № 2</w:t>
      </w:r>
    </w:p>
    <w:p w:rsidR="00E1484C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B2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23D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регламенту</w:t>
      </w:r>
      <w:r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 xml:space="preserve"> </w:t>
      </w:r>
    </w:p>
    <w:p w:rsidR="00E1484C" w:rsidRPr="00DF472B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F472B"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F472B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F472B">
        <w:rPr>
          <w:rFonts w:ascii="Times New Roman" w:eastAsia="Times New Roman" w:hAnsi="Times New Roman"/>
          <w:bCs/>
          <w:sz w:val="28"/>
          <w:szCs w:val="28"/>
          <w:lang w:eastAsia="ru-RU"/>
        </w:rPr>
        <w:t>услуги</w:t>
      </w:r>
    </w:p>
    <w:p w:rsidR="00E1484C" w:rsidRPr="00950A55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0A5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Предоставление  жилых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помещений</w:t>
      </w:r>
    </w:p>
    <w:p w:rsidR="00E1484C" w:rsidRPr="00DF472B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0A55">
        <w:rPr>
          <w:rFonts w:ascii="Times New Roman" w:eastAsia="Times New Roman" w:hAnsi="Times New Roman"/>
          <w:bCs/>
          <w:sz w:val="28"/>
          <w:szCs w:val="28"/>
          <w:lang w:eastAsia="ru-RU"/>
        </w:rPr>
        <w:t>по договорам социального найма»</w:t>
      </w:r>
    </w:p>
    <w:p w:rsidR="00E1484C" w:rsidRPr="00B437BB" w:rsidRDefault="00E1484C" w:rsidP="00E1484C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1484C" w:rsidRPr="00FE74A0" w:rsidRDefault="00E1484C" w:rsidP="00E1484C">
      <w:pPr>
        <w:pStyle w:val="1timesnewroman12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ФОРМА к варианту </w:t>
      </w:r>
      <w:r w:rsidRPr="00FE74A0">
        <w:rPr>
          <w:color w:val="000000"/>
          <w:sz w:val="28"/>
          <w:szCs w:val="28"/>
          <w:u w:val="single"/>
        </w:rPr>
        <w:t>1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Заявление</w:t>
      </w:r>
    </w:p>
    <w:p w:rsidR="00E1484C" w:rsidRDefault="00E1484C" w:rsidP="00E1484C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предоставлении Услуги «Предоставление жилых помещений</w:t>
      </w:r>
    </w:p>
    <w:p w:rsidR="00E1484C" w:rsidRPr="00FE74A0" w:rsidRDefault="00E1484C" w:rsidP="00E1484C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по договорам социального найма»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Сведения о заявителе: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ФИО заявите</w:t>
      </w:r>
      <w:r>
        <w:rPr>
          <w:color w:val="000000"/>
          <w:sz w:val="28"/>
          <w:szCs w:val="28"/>
        </w:rPr>
        <w:t>ля (отчество при наличии): 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</w:t>
      </w:r>
      <w:proofErr w:type="gramStart"/>
      <w:r>
        <w:rPr>
          <w:color w:val="000000"/>
          <w:sz w:val="28"/>
          <w:szCs w:val="28"/>
        </w:rPr>
        <w:t>регистрации:_</w:t>
      </w:r>
      <w:proofErr w:type="gramEnd"/>
      <w:r>
        <w:rPr>
          <w:color w:val="000000"/>
          <w:sz w:val="28"/>
          <w:szCs w:val="28"/>
        </w:rPr>
        <w:t>__________________________________________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телефон:_</w:t>
      </w:r>
      <w:proofErr w:type="gramEnd"/>
      <w:r>
        <w:rPr>
          <w:color w:val="000000"/>
          <w:sz w:val="28"/>
          <w:szCs w:val="28"/>
        </w:rPr>
        <w:t>_______________</w:t>
      </w:r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Паспортные данные: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серия и номер </w:t>
      </w:r>
      <w:proofErr w:type="gramStart"/>
      <w:r>
        <w:rPr>
          <w:color w:val="000000"/>
          <w:sz w:val="28"/>
          <w:szCs w:val="28"/>
        </w:rPr>
        <w:t>документа:_</w:t>
      </w:r>
      <w:proofErr w:type="gramEnd"/>
      <w:r>
        <w:rPr>
          <w:color w:val="000000"/>
          <w:sz w:val="28"/>
          <w:szCs w:val="28"/>
        </w:rPr>
        <w:t>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выдачи документа: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кем </w:t>
      </w:r>
      <w:proofErr w:type="gramStart"/>
      <w:r>
        <w:rPr>
          <w:color w:val="000000"/>
          <w:sz w:val="28"/>
          <w:szCs w:val="28"/>
        </w:rPr>
        <w:t>выдан:_</w:t>
      </w:r>
      <w:proofErr w:type="gramEnd"/>
      <w:r>
        <w:rPr>
          <w:color w:val="000000"/>
          <w:sz w:val="28"/>
          <w:szCs w:val="28"/>
        </w:rPr>
        <w:t>__________________________________________________</w:t>
      </w:r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Сведения о составе семьи заявителя: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ФИО (отчество при наличии) заявителя: 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</w:t>
      </w:r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A18B6">
        <w:rPr>
          <w:color w:val="000000"/>
          <w:sz w:val="28"/>
          <w:szCs w:val="28"/>
        </w:rPr>
        <w:t>степень родства: 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наличии): 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A18B6">
        <w:rPr>
          <w:color w:val="000000"/>
          <w:sz w:val="28"/>
          <w:szCs w:val="28"/>
        </w:rPr>
        <w:t>степень родства: 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наличии): 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A18B6">
        <w:rPr>
          <w:color w:val="000000"/>
          <w:sz w:val="28"/>
          <w:szCs w:val="28"/>
        </w:rPr>
        <w:t>степень родства: 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наличии): 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степень </w:t>
      </w:r>
      <w:proofErr w:type="gramStart"/>
      <w:r>
        <w:rPr>
          <w:color w:val="000000"/>
          <w:sz w:val="28"/>
          <w:szCs w:val="28"/>
        </w:rPr>
        <w:t>родства:_</w:t>
      </w:r>
      <w:proofErr w:type="gramEnd"/>
      <w:r>
        <w:rPr>
          <w:color w:val="000000"/>
          <w:sz w:val="28"/>
          <w:szCs w:val="28"/>
        </w:rPr>
        <w:t>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Сведения о документе, подтверждающем льготную категорию: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номер </w:t>
      </w:r>
      <w:proofErr w:type="gramStart"/>
      <w:r>
        <w:rPr>
          <w:color w:val="000000"/>
          <w:sz w:val="28"/>
          <w:szCs w:val="28"/>
        </w:rPr>
        <w:t>документа:_</w:t>
      </w:r>
      <w:proofErr w:type="gramEnd"/>
      <w:r>
        <w:rPr>
          <w:color w:val="000000"/>
          <w:sz w:val="28"/>
          <w:szCs w:val="28"/>
        </w:rPr>
        <w:t>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документа: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наимен</w:t>
      </w:r>
      <w:r>
        <w:rPr>
          <w:color w:val="000000"/>
          <w:sz w:val="28"/>
          <w:szCs w:val="28"/>
        </w:rPr>
        <w:t>ование документа: 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орган, выдавший </w:t>
      </w:r>
      <w:proofErr w:type="gramStart"/>
      <w:r>
        <w:rPr>
          <w:color w:val="000000"/>
          <w:sz w:val="28"/>
          <w:szCs w:val="28"/>
        </w:rPr>
        <w:t>документ:_</w:t>
      </w:r>
      <w:proofErr w:type="gramEnd"/>
      <w:r>
        <w:rPr>
          <w:color w:val="000000"/>
          <w:sz w:val="28"/>
          <w:szCs w:val="28"/>
        </w:rPr>
        <w:t>___________________________________</w:t>
      </w:r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 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Площадь помещения: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площадь: __________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Результат прошу направить мне (отметить):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(функций)):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да,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нет;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выдать на бумажном носителе: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да,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нет;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в МФЦ: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да,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нет.</w:t>
      </w:r>
    </w:p>
    <w:p w:rsidR="00E1484C" w:rsidRPr="00FE74A0" w:rsidRDefault="00E1484C" w:rsidP="00E1484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Документы, прилагаемые к заявлению: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документа(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): 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листов: 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 xml:space="preserve">дополнительные </w:t>
      </w:r>
      <w:r>
        <w:rPr>
          <w:color w:val="000000"/>
          <w:sz w:val="28"/>
          <w:szCs w:val="28"/>
        </w:rPr>
        <w:t>сведения (копия или подлинник): _________________</w:t>
      </w:r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 </w:t>
      </w:r>
    </w:p>
    <w:p w:rsidR="00E1484C" w:rsidRPr="00FE74A0" w:rsidRDefault="00E1484C" w:rsidP="00E1484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Инициалы, фамилия заявителя: _________________________________;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заявителя: 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по</w:t>
      </w:r>
      <w:r>
        <w:rPr>
          <w:color w:val="000000"/>
          <w:sz w:val="28"/>
          <w:szCs w:val="28"/>
        </w:rPr>
        <w:t>дписания: _</w:t>
      </w:r>
      <w:proofErr w:type="gramStart"/>
      <w:r>
        <w:rPr>
          <w:color w:val="000000"/>
          <w:sz w:val="28"/>
          <w:szCs w:val="28"/>
        </w:rPr>
        <w:t>_._</w:t>
      </w:r>
      <w:proofErr w:type="gramEnd"/>
      <w:r>
        <w:rPr>
          <w:color w:val="000000"/>
          <w:sz w:val="28"/>
          <w:szCs w:val="28"/>
        </w:rPr>
        <w:t>_________.____ г.</w:t>
      </w:r>
    </w:p>
    <w:p w:rsidR="00E1484C" w:rsidRDefault="00E1484C" w:rsidP="00E1484C">
      <w:pPr>
        <w:pStyle w:val="1timesnewroman12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E1484C" w:rsidRDefault="00E1484C" w:rsidP="00E1484C">
      <w:pPr>
        <w:pStyle w:val="1timesnewroman12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E1484C" w:rsidRPr="00FE74A0" w:rsidRDefault="00E1484C" w:rsidP="00E1484C">
      <w:pPr>
        <w:pStyle w:val="1timesnewroman12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  <w:u w:val="single"/>
        </w:rPr>
        <w:t>ФОРМА к варианту 2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Заявление</w:t>
      </w:r>
    </w:p>
    <w:p w:rsidR="00E1484C" w:rsidRDefault="00E1484C" w:rsidP="00E1484C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 предоставлении Услуги «Предоставление жилых помещений</w:t>
      </w:r>
    </w:p>
    <w:p w:rsidR="00E1484C" w:rsidRPr="00FE74A0" w:rsidRDefault="00E1484C" w:rsidP="00E1484C">
      <w:pPr>
        <w:pStyle w:val="a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по договорам социального найма»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Сведения о заявителе: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ФИО заявите</w:t>
      </w:r>
      <w:r>
        <w:rPr>
          <w:color w:val="000000"/>
          <w:sz w:val="28"/>
          <w:szCs w:val="28"/>
        </w:rPr>
        <w:t>ля (отчество при наличии): 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</w:t>
      </w:r>
      <w:proofErr w:type="gramStart"/>
      <w:r>
        <w:rPr>
          <w:color w:val="000000"/>
          <w:sz w:val="28"/>
          <w:szCs w:val="28"/>
        </w:rPr>
        <w:t>регистрации:_</w:t>
      </w:r>
      <w:proofErr w:type="gramEnd"/>
      <w:r>
        <w:rPr>
          <w:color w:val="000000"/>
          <w:sz w:val="28"/>
          <w:szCs w:val="28"/>
        </w:rPr>
        <w:t>__________________________________________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телефон:_</w:t>
      </w:r>
      <w:proofErr w:type="gramEnd"/>
      <w:r>
        <w:rPr>
          <w:color w:val="000000"/>
          <w:sz w:val="28"/>
          <w:szCs w:val="28"/>
        </w:rPr>
        <w:t>_______________</w:t>
      </w:r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Паспортные данные: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серия и номер </w:t>
      </w:r>
      <w:proofErr w:type="gramStart"/>
      <w:r>
        <w:rPr>
          <w:color w:val="000000"/>
          <w:sz w:val="28"/>
          <w:szCs w:val="28"/>
        </w:rPr>
        <w:t>документа:_</w:t>
      </w:r>
      <w:proofErr w:type="gramEnd"/>
      <w:r>
        <w:rPr>
          <w:color w:val="000000"/>
          <w:sz w:val="28"/>
          <w:szCs w:val="28"/>
        </w:rPr>
        <w:t>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выдачи документа: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кем </w:t>
      </w:r>
      <w:proofErr w:type="gramStart"/>
      <w:r>
        <w:rPr>
          <w:color w:val="000000"/>
          <w:sz w:val="28"/>
          <w:szCs w:val="28"/>
        </w:rPr>
        <w:t>выдан:_</w:t>
      </w:r>
      <w:proofErr w:type="gramEnd"/>
      <w:r>
        <w:rPr>
          <w:color w:val="000000"/>
          <w:sz w:val="28"/>
          <w:szCs w:val="28"/>
        </w:rPr>
        <w:t>__________________________________________________</w:t>
      </w:r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Сведения о представителе по доверенности: 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фамили</w:t>
      </w:r>
      <w:r>
        <w:rPr>
          <w:color w:val="000000"/>
          <w:sz w:val="28"/>
          <w:szCs w:val="28"/>
        </w:rPr>
        <w:t>я, имя, отчество (при наличии): 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наименование документа, подтвержда</w:t>
      </w:r>
      <w:r>
        <w:rPr>
          <w:color w:val="000000"/>
          <w:sz w:val="28"/>
          <w:szCs w:val="28"/>
        </w:rPr>
        <w:t>ющего полномочия представителя: ______________________________________________________________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номер документа, подтвержда</w:t>
      </w:r>
      <w:r>
        <w:rPr>
          <w:color w:val="000000"/>
          <w:sz w:val="28"/>
          <w:szCs w:val="28"/>
        </w:rPr>
        <w:t>ющего полномочия представителя: _________________________________________________________________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выдачи документа, подтверждающего полномочия представителя: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наименова</w:t>
      </w:r>
      <w:r>
        <w:rPr>
          <w:color w:val="000000"/>
          <w:sz w:val="28"/>
          <w:szCs w:val="28"/>
        </w:rPr>
        <w:t>ние органа, выдавшего документ: _______________________</w:t>
      </w:r>
    </w:p>
    <w:p w:rsidR="00E1484C" w:rsidRPr="00FE74A0" w:rsidRDefault="00E1484C" w:rsidP="00E1484C">
      <w:pPr>
        <w:pStyle w:val="a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  <w:r w:rsidRPr="00FE74A0"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 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наличии) заявителя: 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</w:t>
      </w:r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A18B6">
        <w:rPr>
          <w:color w:val="000000"/>
          <w:sz w:val="28"/>
          <w:szCs w:val="28"/>
        </w:rPr>
        <w:t>степень родства: 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наличии): 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A18B6">
        <w:rPr>
          <w:color w:val="000000"/>
          <w:sz w:val="28"/>
          <w:szCs w:val="28"/>
        </w:rPr>
        <w:t>степень родства: 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наличии): 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A18B6">
        <w:rPr>
          <w:color w:val="000000"/>
          <w:sz w:val="28"/>
          <w:szCs w:val="28"/>
        </w:rPr>
        <w:t>степень родства: 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(отчество при наличии): 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рождения: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степень </w:t>
      </w:r>
      <w:proofErr w:type="gramStart"/>
      <w:r>
        <w:rPr>
          <w:color w:val="000000"/>
          <w:sz w:val="28"/>
          <w:szCs w:val="28"/>
        </w:rPr>
        <w:t>родства:_</w:t>
      </w:r>
      <w:proofErr w:type="gramEnd"/>
      <w:r>
        <w:rPr>
          <w:color w:val="000000"/>
          <w:sz w:val="28"/>
          <w:szCs w:val="28"/>
        </w:rPr>
        <w:t>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Сведения о документе, подтверждающем льготную категорию: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номер </w:t>
      </w:r>
      <w:proofErr w:type="gramStart"/>
      <w:r>
        <w:rPr>
          <w:color w:val="000000"/>
          <w:sz w:val="28"/>
          <w:szCs w:val="28"/>
        </w:rPr>
        <w:t>документа:_</w:t>
      </w:r>
      <w:proofErr w:type="gramEnd"/>
      <w:r>
        <w:rPr>
          <w:color w:val="000000"/>
          <w:sz w:val="28"/>
          <w:szCs w:val="28"/>
        </w:rPr>
        <w:t>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документа: _</w:t>
      </w:r>
      <w:proofErr w:type="gramStart"/>
      <w:r w:rsidRPr="00FE74A0">
        <w:rPr>
          <w:color w:val="000000"/>
          <w:sz w:val="28"/>
          <w:szCs w:val="28"/>
        </w:rPr>
        <w:t>_._</w:t>
      </w:r>
      <w:proofErr w:type="gramEnd"/>
      <w:r w:rsidRPr="00FE74A0">
        <w:rPr>
          <w:color w:val="000000"/>
          <w:sz w:val="28"/>
          <w:szCs w:val="28"/>
        </w:rPr>
        <w:t>_________.____ г.;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наимен</w:t>
      </w:r>
      <w:r>
        <w:rPr>
          <w:color w:val="000000"/>
          <w:sz w:val="28"/>
          <w:szCs w:val="28"/>
        </w:rPr>
        <w:t>ование документа: ______________________________________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орган, выдавший </w:t>
      </w:r>
      <w:proofErr w:type="gramStart"/>
      <w:r>
        <w:rPr>
          <w:color w:val="000000"/>
          <w:sz w:val="28"/>
          <w:szCs w:val="28"/>
        </w:rPr>
        <w:t>документ:_</w:t>
      </w:r>
      <w:proofErr w:type="gramEnd"/>
      <w:r>
        <w:rPr>
          <w:color w:val="000000"/>
          <w:sz w:val="28"/>
          <w:szCs w:val="28"/>
        </w:rPr>
        <w:t>___________________________________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 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 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lastRenderedPageBreak/>
        <w:t>Площадь помещения: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площадь: _____________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Результат прошу направить мне (отметить):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(функций)):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да,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нет;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выдать на бумажном носителе: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да,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нет;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в МФЦ: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да, </w:t>
      </w:r>
      <w:r w:rsidRPr="00FE74A0">
        <w:rPr>
          <w:rFonts w:ascii="MS Gothic" w:eastAsia="MS Gothic" w:hAnsi="MS Gothic" w:cs="MS Gothic" w:hint="eastAsia"/>
          <w:color w:val="000000"/>
          <w:sz w:val="28"/>
          <w:szCs w:val="28"/>
        </w:rPr>
        <w:t>☐</w:t>
      </w:r>
      <w:r w:rsidRPr="00FE74A0">
        <w:rPr>
          <w:color w:val="000000"/>
          <w:sz w:val="28"/>
          <w:szCs w:val="28"/>
        </w:rPr>
        <w:t> нет.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 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Документы, прилагаемые к заявлению: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документа 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___________________________________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количество </w:t>
      </w:r>
      <w:proofErr w:type="gramStart"/>
      <w:r>
        <w:rPr>
          <w:color w:val="000000"/>
          <w:sz w:val="28"/>
          <w:szCs w:val="28"/>
        </w:rPr>
        <w:t>листов:_</w:t>
      </w:r>
      <w:proofErr w:type="gramEnd"/>
      <w:r>
        <w:rPr>
          <w:color w:val="000000"/>
          <w:sz w:val="28"/>
          <w:szCs w:val="28"/>
        </w:rPr>
        <w:t>________</w:t>
      </w:r>
      <w:r w:rsidRPr="00FE74A0">
        <w:rPr>
          <w:color w:val="000000"/>
          <w:sz w:val="28"/>
          <w:szCs w:val="28"/>
        </w:rPr>
        <w:t>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 xml:space="preserve">дополнительные </w:t>
      </w:r>
      <w:r>
        <w:rPr>
          <w:color w:val="000000"/>
          <w:sz w:val="28"/>
          <w:szCs w:val="28"/>
        </w:rPr>
        <w:t>сведения (копия или подлинник</w:t>
      </w:r>
      <w:proofErr w:type="gramStart"/>
      <w:r>
        <w:rPr>
          <w:color w:val="000000"/>
          <w:sz w:val="28"/>
          <w:szCs w:val="28"/>
        </w:rPr>
        <w:t>):_</w:t>
      </w:r>
      <w:proofErr w:type="gramEnd"/>
      <w:r>
        <w:rPr>
          <w:color w:val="000000"/>
          <w:sz w:val="28"/>
          <w:szCs w:val="28"/>
        </w:rPr>
        <w:t>_________________</w:t>
      </w:r>
      <w:r w:rsidRPr="00FE74A0">
        <w:rPr>
          <w:color w:val="000000"/>
          <w:sz w:val="28"/>
          <w:szCs w:val="28"/>
        </w:rPr>
        <w:t>.</w:t>
      </w: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1484C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FE74A0">
        <w:rPr>
          <w:color w:val="000000"/>
          <w:sz w:val="28"/>
          <w:szCs w:val="28"/>
        </w:rPr>
        <w:t>нициалы, фамилия</w:t>
      </w:r>
      <w:r>
        <w:rPr>
          <w:color w:val="000000"/>
          <w:sz w:val="28"/>
          <w:szCs w:val="28"/>
        </w:rPr>
        <w:t>, должность (для юридических лиц)</w:t>
      </w:r>
      <w:r w:rsidRPr="00FE74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представителя </w:t>
      </w:r>
      <w:r w:rsidRPr="00FE74A0">
        <w:rPr>
          <w:color w:val="000000"/>
          <w:sz w:val="28"/>
          <w:szCs w:val="28"/>
        </w:rPr>
        <w:t>заяв</w:t>
      </w:r>
      <w:r>
        <w:rPr>
          <w:color w:val="000000"/>
          <w:sz w:val="28"/>
          <w:szCs w:val="28"/>
        </w:rPr>
        <w:t>ителя: ______________________________________________________;</w:t>
      </w:r>
    </w:p>
    <w:p w:rsidR="00E1484C" w:rsidRPr="00FE74A0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 xml:space="preserve">подпись </w:t>
      </w:r>
      <w:r>
        <w:rPr>
          <w:color w:val="000000"/>
          <w:sz w:val="28"/>
          <w:szCs w:val="28"/>
        </w:rPr>
        <w:t>представителя заявителя: ______________________________</w:t>
      </w:r>
      <w:r w:rsidRPr="00FE74A0">
        <w:rPr>
          <w:color w:val="000000"/>
          <w:sz w:val="28"/>
          <w:szCs w:val="28"/>
        </w:rPr>
        <w:t>;</w:t>
      </w:r>
    </w:p>
    <w:p w:rsidR="00E1484C" w:rsidRPr="008A18B6" w:rsidRDefault="00E1484C" w:rsidP="00E1484C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E74A0">
        <w:rPr>
          <w:color w:val="000000"/>
          <w:sz w:val="28"/>
          <w:szCs w:val="28"/>
        </w:rPr>
        <w:t>дата по</w:t>
      </w:r>
      <w:r>
        <w:rPr>
          <w:color w:val="000000"/>
          <w:sz w:val="28"/>
          <w:szCs w:val="28"/>
        </w:rPr>
        <w:t>дписания: _</w:t>
      </w:r>
      <w:proofErr w:type="gramStart"/>
      <w:r>
        <w:rPr>
          <w:color w:val="000000"/>
          <w:sz w:val="28"/>
          <w:szCs w:val="28"/>
        </w:rPr>
        <w:t>_._</w:t>
      </w:r>
      <w:proofErr w:type="gramEnd"/>
      <w:r>
        <w:rPr>
          <w:color w:val="000000"/>
          <w:sz w:val="28"/>
          <w:szCs w:val="28"/>
        </w:rPr>
        <w:t>_________.____ г.</w:t>
      </w:r>
    </w:p>
    <w:p w:rsidR="008A76CE" w:rsidRPr="00AB5446" w:rsidRDefault="008A76CE" w:rsidP="00AB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0C29" w:rsidRDefault="00350C29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50C29" w:rsidSect="000D5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126" w:rsidRDefault="00EB2126" w:rsidP="009A2B6E">
      <w:pPr>
        <w:spacing w:after="0" w:line="240" w:lineRule="auto"/>
      </w:pPr>
      <w:r>
        <w:separator/>
      </w:r>
    </w:p>
  </w:endnote>
  <w:endnote w:type="continuationSeparator" w:id="0">
    <w:p w:rsidR="00EB2126" w:rsidRDefault="00EB2126" w:rsidP="009A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6E" w:rsidRDefault="009A2B6E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6E" w:rsidRDefault="009A2B6E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6E" w:rsidRDefault="009A2B6E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126" w:rsidRDefault="00EB2126" w:rsidP="009A2B6E">
      <w:pPr>
        <w:spacing w:after="0" w:line="240" w:lineRule="auto"/>
      </w:pPr>
      <w:r>
        <w:separator/>
      </w:r>
    </w:p>
  </w:footnote>
  <w:footnote w:type="continuationSeparator" w:id="0">
    <w:p w:rsidR="00EB2126" w:rsidRDefault="00EB2126" w:rsidP="009A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6E" w:rsidRDefault="009A2B6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6E" w:rsidRDefault="009A2B6E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6E" w:rsidRDefault="009A2B6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21080"/>
    <w:multiLevelType w:val="hybridMultilevel"/>
    <w:tmpl w:val="C1D0C848"/>
    <w:lvl w:ilvl="0" w:tplc="0FD6F7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28646F8"/>
    <w:multiLevelType w:val="multilevel"/>
    <w:tmpl w:val="D73805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13F26D73"/>
    <w:multiLevelType w:val="multilevel"/>
    <w:tmpl w:val="40B25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A0A48"/>
    <w:multiLevelType w:val="multilevel"/>
    <w:tmpl w:val="52169C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8223A"/>
    <w:multiLevelType w:val="multilevel"/>
    <w:tmpl w:val="AB6CD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7797F"/>
    <w:multiLevelType w:val="multilevel"/>
    <w:tmpl w:val="9FA4B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96A40"/>
    <w:multiLevelType w:val="hybridMultilevel"/>
    <w:tmpl w:val="84005962"/>
    <w:lvl w:ilvl="0" w:tplc="0419000F">
      <w:start w:val="1"/>
      <w:numFmt w:val="decimal"/>
      <w:pStyle w:val="4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60CB0"/>
    <w:multiLevelType w:val="multilevel"/>
    <w:tmpl w:val="FA7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55E08"/>
    <w:multiLevelType w:val="multilevel"/>
    <w:tmpl w:val="3AA8A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1" w15:restartNumberingAfterBreak="0">
    <w:nsid w:val="3A411985"/>
    <w:multiLevelType w:val="multilevel"/>
    <w:tmpl w:val="5468A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5C46455E"/>
    <w:multiLevelType w:val="multilevel"/>
    <w:tmpl w:val="D38E9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C23F5"/>
    <w:multiLevelType w:val="multilevel"/>
    <w:tmpl w:val="3C1EB0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16" w15:restartNumberingAfterBreak="0">
    <w:nsid w:val="77CF103D"/>
    <w:multiLevelType w:val="multilevel"/>
    <w:tmpl w:val="2E467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3178D0"/>
    <w:multiLevelType w:val="multilevel"/>
    <w:tmpl w:val="4CAA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3"/>
  </w:num>
  <w:num w:numId="8">
    <w:abstractNumId w:val="5"/>
  </w:num>
  <w:num w:numId="9">
    <w:abstractNumId w:val="14"/>
  </w:num>
  <w:num w:numId="10">
    <w:abstractNumId w:val="17"/>
  </w:num>
  <w:num w:numId="11">
    <w:abstractNumId w:val="4"/>
  </w:num>
  <w:num w:numId="12">
    <w:abstractNumId w:val="9"/>
  </w:num>
  <w:num w:numId="13">
    <w:abstractNumId w:val="0"/>
  </w:num>
  <w:num w:numId="14">
    <w:abstractNumId w:val="16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D"/>
    <w:rsid w:val="00014BBA"/>
    <w:rsid w:val="00041864"/>
    <w:rsid w:val="00061BE7"/>
    <w:rsid w:val="000838FA"/>
    <w:rsid w:val="000B548B"/>
    <w:rsid w:val="000D12DA"/>
    <w:rsid w:val="000D568F"/>
    <w:rsid w:val="0013518C"/>
    <w:rsid w:val="001473A1"/>
    <w:rsid w:val="0015516B"/>
    <w:rsid w:val="00162530"/>
    <w:rsid w:val="00183698"/>
    <w:rsid w:val="001B2CE5"/>
    <w:rsid w:val="0020466E"/>
    <w:rsid w:val="00211410"/>
    <w:rsid w:val="00252327"/>
    <w:rsid w:val="00303894"/>
    <w:rsid w:val="00350C29"/>
    <w:rsid w:val="00405FFF"/>
    <w:rsid w:val="004079D4"/>
    <w:rsid w:val="004120A1"/>
    <w:rsid w:val="00434CD2"/>
    <w:rsid w:val="0046264D"/>
    <w:rsid w:val="00467616"/>
    <w:rsid w:val="00477129"/>
    <w:rsid w:val="004E5747"/>
    <w:rsid w:val="004F5E1E"/>
    <w:rsid w:val="005A69C8"/>
    <w:rsid w:val="005D0877"/>
    <w:rsid w:val="005E3548"/>
    <w:rsid w:val="0062511D"/>
    <w:rsid w:val="006D2FE7"/>
    <w:rsid w:val="0072000F"/>
    <w:rsid w:val="00733C98"/>
    <w:rsid w:val="00744FE0"/>
    <w:rsid w:val="007A6028"/>
    <w:rsid w:val="007F0463"/>
    <w:rsid w:val="00800E03"/>
    <w:rsid w:val="00805055"/>
    <w:rsid w:val="00826A7F"/>
    <w:rsid w:val="00843275"/>
    <w:rsid w:val="00846CB3"/>
    <w:rsid w:val="00851CBD"/>
    <w:rsid w:val="00862321"/>
    <w:rsid w:val="008A6234"/>
    <w:rsid w:val="008A76CE"/>
    <w:rsid w:val="008B67AF"/>
    <w:rsid w:val="00925217"/>
    <w:rsid w:val="009325E5"/>
    <w:rsid w:val="0093532D"/>
    <w:rsid w:val="00960306"/>
    <w:rsid w:val="009A2B6E"/>
    <w:rsid w:val="009A5DFE"/>
    <w:rsid w:val="00A3404C"/>
    <w:rsid w:val="00A6023D"/>
    <w:rsid w:val="00A90A00"/>
    <w:rsid w:val="00AA44AA"/>
    <w:rsid w:val="00AB5446"/>
    <w:rsid w:val="00AC7477"/>
    <w:rsid w:val="00AF2704"/>
    <w:rsid w:val="00B103CF"/>
    <w:rsid w:val="00B27A38"/>
    <w:rsid w:val="00B52B2A"/>
    <w:rsid w:val="00BB29FD"/>
    <w:rsid w:val="00C70C7A"/>
    <w:rsid w:val="00C85F58"/>
    <w:rsid w:val="00C914BD"/>
    <w:rsid w:val="00CA23D3"/>
    <w:rsid w:val="00CC3CA6"/>
    <w:rsid w:val="00CF64B4"/>
    <w:rsid w:val="00D033A6"/>
    <w:rsid w:val="00D139C1"/>
    <w:rsid w:val="00D520F9"/>
    <w:rsid w:val="00D75F6A"/>
    <w:rsid w:val="00D765E3"/>
    <w:rsid w:val="00D8667F"/>
    <w:rsid w:val="00DE0FD9"/>
    <w:rsid w:val="00E1484C"/>
    <w:rsid w:val="00E171B3"/>
    <w:rsid w:val="00E2015D"/>
    <w:rsid w:val="00EA1237"/>
    <w:rsid w:val="00EB2126"/>
    <w:rsid w:val="00EE09B7"/>
    <w:rsid w:val="00F13EFD"/>
    <w:rsid w:val="00F44B0E"/>
    <w:rsid w:val="00FB16B1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52FD2-223D-4E52-8A60-B6A9C20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47"/>
  </w:style>
  <w:style w:type="paragraph" w:styleId="1">
    <w:name w:val="heading 1"/>
    <w:basedOn w:val="a"/>
    <w:next w:val="a"/>
    <w:link w:val="10"/>
    <w:uiPriority w:val="9"/>
    <w:qFormat/>
    <w:rsid w:val="00E148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1484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E1484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1484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E1484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uiPriority w:val="99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B544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6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023D"/>
    <w:rPr>
      <w:rFonts w:ascii="Segoe UI" w:hAnsi="Segoe UI" w:cs="Segoe UI"/>
      <w:sz w:val="18"/>
      <w:szCs w:val="18"/>
    </w:rPr>
  </w:style>
  <w:style w:type="paragraph" w:styleId="a9">
    <w:name w:val="No Spacing"/>
    <w:uiPriority w:val="99"/>
    <w:qFormat/>
    <w:rsid w:val="00350C2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148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E148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E148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E1484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E1484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E1484C"/>
  </w:style>
  <w:style w:type="paragraph" w:customStyle="1" w:styleId="s1">
    <w:name w:val="s_1"/>
    <w:basedOn w:val="a"/>
    <w:uiPriority w:val="99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E1484C"/>
    <w:rPr>
      <w:i/>
      <w:iCs/>
    </w:rPr>
  </w:style>
  <w:style w:type="paragraph" w:styleId="ab">
    <w:name w:val="Normal (Web)"/>
    <w:basedOn w:val="a"/>
    <w:uiPriority w:val="99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14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1484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10">
    <w:name w:val="s_10"/>
    <w:basedOn w:val="a0"/>
    <w:rsid w:val="00E1484C"/>
  </w:style>
  <w:style w:type="character" w:customStyle="1" w:styleId="wmi-callto">
    <w:name w:val="wmi-callto"/>
    <w:basedOn w:val="a0"/>
    <w:rsid w:val="00E1484C"/>
  </w:style>
  <w:style w:type="paragraph" w:customStyle="1" w:styleId="ConsPlusNonformat">
    <w:name w:val="ConsPlusNonformat"/>
    <w:uiPriority w:val="99"/>
    <w:rsid w:val="00E148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E148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E148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e">
    <w:name w:val="Body Text Indent"/>
    <w:basedOn w:val="a"/>
    <w:link w:val="af"/>
    <w:uiPriority w:val="99"/>
    <w:rsid w:val="00E1484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uiPriority w:val="99"/>
    <w:rsid w:val="00E148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Cell">
    <w:name w:val="ConsCell"/>
    <w:rsid w:val="00E148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E148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148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E1484C"/>
    <w:pPr>
      <w:tabs>
        <w:tab w:val="num" w:pos="795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148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3">
    <w:name w:val="Body Text 2"/>
    <w:basedOn w:val="a"/>
    <w:link w:val="24"/>
    <w:uiPriority w:val="99"/>
    <w:rsid w:val="00E1484C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E1484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31">
    <w:name w:val="Body Text 3"/>
    <w:basedOn w:val="a"/>
    <w:link w:val="32"/>
    <w:rsid w:val="00E1484C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E1484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5">
    <w:name w:val="заголовок 5"/>
    <w:basedOn w:val="a"/>
    <w:next w:val="a"/>
    <w:rsid w:val="00E1484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E148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E1484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0">
    <w:name w:val="header"/>
    <w:aliases w:val="Знак"/>
    <w:basedOn w:val="a"/>
    <w:link w:val="af1"/>
    <w:uiPriority w:val="99"/>
    <w:rsid w:val="00E1484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1">
    <w:name w:val="Верхний колонтитул Знак"/>
    <w:aliases w:val="Знак Знак"/>
    <w:basedOn w:val="a0"/>
    <w:link w:val="af0"/>
    <w:uiPriority w:val="99"/>
    <w:rsid w:val="00E1484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35">
    <w:name w:val="заголовок 3"/>
    <w:basedOn w:val="a"/>
    <w:next w:val="a"/>
    <w:rsid w:val="00E1484C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rsid w:val="00E1484C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f2">
    <w:name w:val="annotation reference"/>
    <w:unhideWhenUsed/>
    <w:rsid w:val="00E1484C"/>
    <w:rPr>
      <w:sz w:val="16"/>
      <w:szCs w:val="16"/>
    </w:rPr>
  </w:style>
  <w:style w:type="paragraph" w:styleId="af3">
    <w:name w:val="footnote text"/>
    <w:basedOn w:val="a"/>
    <w:link w:val="af4"/>
    <w:uiPriority w:val="99"/>
    <w:unhideWhenUsed/>
    <w:rsid w:val="00E148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rsid w:val="00E1484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5">
    <w:name w:val="footnote reference"/>
    <w:unhideWhenUsed/>
    <w:rsid w:val="00E1484C"/>
    <w:rPr>
      <w:vertAlign w:val="superscript"/>
    </w:rPr>
  </w:style>
  <w:style w:type="character" w:customStyle="1" w:styleId="CharStyle3">
    <w:name w:val="Char Style 3"/>
    <w:link w:val="Style2"/>
    <w:uiPriority w:val="99"/>
    <w:rsid w:val="00E1484C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E1484C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rsid w:val="00E1484C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E1484C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rsid w:val="00E1484C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E1484C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rsid w:val="00E1484C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E1484C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0">
    <w:name w:val="Char Style 10"/>
    <w:uiPriority w:val="99"/>
    <w:rsid w:val="00E1484C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E1484C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E1484C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character" w:customStyle="1" w:styleId="CharStyle13">
    <w:name w:val="Char Style 13"/>
    <w:uiPriority w:val="99"/>
    <w:rsid w:val="00E1484C"/>
    <w:rPr>
      <w:spacing w:val="80"/>
      <w:sz w:val="30"/>
      <w:szCs w:val="30"/>
      <w:u w:val="none"/>
    </w:rPr>
  </w:style>
  <w:style w:type="paragraph" w:customStyle="1" w:styleId="ConsPlusCell">
    <w:name w:val="ConsPlusCell"/>
    <w:uiPriority w:val="99"/>
    <w:rsid w:val="00E148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annotation text"/>
    <w:basedOn w:val="a"/>
    <w:link w:val="af7"/>
    <w:uiPriority w:val="99"/>
    <w:unhideWhenUsed/>
    <w:rsid w:val="00E1484C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rsid w:val="00E1484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unhideWhenUsed/>
    <w:rsid w:val="00E1484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E1484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a">
    <w:name w:val="footer"/>
    <w:basedOn w:val="a"/>
    <w:link w:val="afb"/>
    <w:uiPriority w:val="99"/>
    <w:unhideWhenUsed/>
    <w:rsid w:val="00E1484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b">
    <w:name w:val="Нижний колонтитул Знак"/>
    <w:basedOn w:val="a0"/>
    <w:link w:val="afa"/>
    <w:uiPriority w:val="99"/>
    <w:rsid w:val="00E1484C"/>
    <w:rPr>
      <w:rFonts w:ascii="Calibri" w:eastAsia="Times New Roman" w:hAnsi="Calibri" w:cs="Times New Roman"/>
      <w:lang w:val="x-none" w:eastAsia="x-none"/>
    </w:rPr>
  </w:style>
  <w:style w:type="paragraph" w:styleId="afc">
    <w:name w:val="table of authorities"/>
    <w:basedOn w:val="a"/>
    <w:next w:val="a"/>
    <w:uiPriority w:val="99"/>
    <w:unhideWhenUsed/>
    <w:rsid w:val="00E1484C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d">
    <w:name w:val="toa heading"/>
    <w:basedOn w:val="a"/>
    <w:next w:val="a"/>
    <w:uiPriority w:val="99"/>
    <w:unhideWhenUsed/>
    <w:rsid w:val="00E1484C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customStyle="1" w:styleId="listparagraph">
    <w:name w:val="listparagraph"/>
    <w:basedOn w:val="a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"/>
    <w:link w:val="aff"/>
    <w:uiPriority w:val="99"/>
    <w:semiHidden/>
    <w:rsid w:val="00E148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1484C"/>
    <w:rPr>
      <w:rFonts w:ascii="Calibri" w:eastAsia="Times New Roman" w:hAnsi="Calibri" w:cs="Times New Roman"/>
      <w:sz w:val="20"/>
      <w:szCs w:val="20"/>
      <w:lang w:val="x-none"/>
    </w:rPr>
  </w:style>
  <w:style w:type="paragraph" w:customStyle="1" w:styleId="ConsPlusTitle">
    <w:name w:val="ConsPlusTitle"/>
    <w:uiPriority w:val="99"/>
    <w:rsid w:val="00E14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16">
    <w:name w:val="s_16"/>
    <w:basedOn w:val="a"/>
    <w:uiPriority w:val="99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uiPriority w:val="99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sid w:val="00E1484C"/>
    <w:rPr>
      <w:color w:val="008000"/>
    </w:rPr>
  </w:style>
  <w:style w:type="paragraph" w:customStyle="1" w:styleId="normalweb">
    <w:name w:val="normalweb"/>
    <w:basedOn w:val="a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"/>
    <w:basedOn w:val="a"/>
    <w:uiPriority w:val="99"/>
    <w:rsid w:val="00E1484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timesnewroman12">
    <w:name w:val="1timesnewroman12"/>
    <w:basedOn w:val="a"/>
    <w:rsid w:val="00E1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7099</Words>
  <Characters>40469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2024-10-24T02:27:00Z</cp:lastPrinted>
  <dcterms:created xsi:type="dcterms:W3CDTF">2025-08-04T01:25:00Z</dcterms:created>
  <dcterms:modified xsi:type="dcterms:W3CDTF">2025-08-04T04:03:00Z</dcterms:modified>
</cp:coreProperties>
</file>